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2A" w:rsidRDefault="0009372A" w:rsidP="007E7CFA">
      <w:pPr>
        <w:pStyle w:val="NormalWeb"/>
        <w:jc w:val="center"/>
        <w:rPr>
          <w:rStyle w:val="Forte"/>
        </w:rPr>
      </w:pPr>
      <w:r>
        <w:rPr>
          <w:rStyle w:val="Forte"/>
        </w:rPr>
        <w:t xml:space="preserve">ESTATUTO DA ASSOCIAÇÃO </w:t>
      </w:r>
    </w:p>
    <w:p w:rsidR="0009372A" w:rsidRDefault="0009372A" w:rsidP="007E7CFA">
      <w:pPr>
        <w:pStyle w:val="NormalWeb"/>
        <w:jc w:val="center"/>
        <w:rPr>
          <w:rStyle w:val="Forte"/>
        </w:rPr>
      </w:pPr>
      <w:r>
        <w:rPr>
          <w:rStyle w:val="Forte"/>
        </w:rPr>
        <w:t>NITERÓI BIKERS CICLISTAS DE MTB DO PARNIT</w:t>
      </w:r>
    </w:p>
    <w:p w:rsidR="0009372A" w:rsidRDefault="0009372A" w:rsidP="007E7CFA">
      <w:pPr>
        <w:pStyle w:val="NormalWeb"/>
        <w:jc w:val="center"/>
        <w:rPr>
          <w:rStyle w:val="Forte"/>
        </w:rPr>
      </w:pPr>
    </w:p>
    <w:p w:rsidR="007E7CFA" w:rsidRDefault="007E7CFA" w:rsidP="007E7CFA">
      <w:pPr>
        <w:pStyle w:val="NormalWeb"/>
        <w:jc w:val="center"/>
      </w:pPr>
      <w:r>
        <w:rPr>
          <w:rStyle w:val="Forte"/>
        </w:rPr>
        <w:t xml:space="preserve">CAPÍTULO I- DA DENOMINAÇÃO, NATUREZA, SEDE, FINS E </w:t>
      </w:r>
      <w:proofErr w:type="gramStart"/>
      <w:r>
        <w:rPr>
          <w:rStyle w:val="Forte"/>
        </w:rPr>
        <w:t>DURAÇÃO</w:t>
      </w:r>
      <w:proofErr w:type="gramEnd"/>
    </w:p>
    <w:p w:rsidR="007E7CFA" w:rsidRDefault="007E7CFA" w:rsidP="007E7CFA">
      <w:pPr>
        <w:pStyle w:val="NormalWeb"/>
      </w:pPr>
      <w:r>
        <w:t> </w:t>
      </w:r>
    </w:p>
    <w:p w:rsidR="007E7CFA" w:rsidRDefault="007E7CFA" w:rsidP="00E04F8D">
      <w:pPr>
        <w:pStyle w:val="NormalWeb"/>
        <w:jc w:val="both"/>
      </w:pPr>
      <w:r>
        <w:t>Art. 1°. A Associação </w:t>
      </w:r>
      <w:r w:rsidR="00140057">
        <w:t xml:space="preserve">Niterói </w:t>
      </w:r>
      <w:proofErr w:type="spellStart"/>
      <w:r w:rsidR="00140057">
        <w:t>Bikers</w:t>
      </w:r>
      <w:proofErr w:type="spellEnd"/>
      <w:r w:rsidR="00140057">
        <w:t xml:space="preserve"> Ciclistas de </w:t>
      </w:r>
      <w:r w:rsidR="009C4174">
        <w:t>MTB do PARNIT</w:t>
      </w:r>
      <w:r>
        <w:t xml:space="preserve"> é uma pessoa jurídica de direito privado, sem fins lucrativos, com autonomia administrativa e financeira, sediada na </w:t>
      </w:r>
      <w:r w:rsidR="00140057">
        <w:t xml:space="preserve">Rua Antônio Fernandes, 26, casa 15, Santa Rosa – Niterói </w:t>
      </w:r>
      <w:r w:rsidR="009C02A3">
        <w:t>–</w:t>
      </w:r>
      <w:r w:rsidR="00140057">
        <w:t xml:space="preserve"> RJ</w:t>
      </w:r>
      <w:r w:rsidR="009C02A3">
        <w:t>, CEP 24.240-270</w:t>
      </w:r>
      <w:r w:rsidR="004369C5">
        <w:t>, nesta cidade</w:t>
      </w:r>
      <w:r>
        <w:t>, regendo-se pelo presente Estatuto e legislação que lhe for aplicável.</w:t>
      </w:r>
    </w:p>
    <w:p w:rsidR="007E7CFA" w:rsidRDefault="007E7CFA" w:rsidP="007E7CFA">
      <w:pPr>
        <w:pStyle w:val="NormalWeb"/>
      </w:pPr>
      <w:r>
        <w:t>Art. 2°. A Associação tem como objetivo (s):</w:t>
      </w:r>
    </w:p>
    <w:p w:rsidR="007E7CFA" w:rsidRDefault="00E04F8D" w:rsidP="00C67C23">
      <w:pPr>
        <w:pStyle w:val="NormalWeb"/>
        <w:jc w:val="both"/>
      </w:pPr>
      <w:r>
        <w:t>A prática, o estímulo e o desenvolvimento sustentável do esporte de trilhas no Município de Niterói, com preservação do meio ambiente por meio de práticas com ou sem participação do Poder Público e outras associações objetivos similares.</w:t>
      </w:r>
    </w:p>
    <w:p w:rsidR="007E7CFA" w:rsidRDefault="007E7CFA" w:rsidP="007E7CFA">
      <w:pPr>
        <w:pStyle w:val="NormalWeb"/>
      </w:pPr>
      <w:r>
        <w:t xml:space="preserve">Art. 3°. A fim de cumprir suas finalidades, a Associação se organizará em unidades de prestação de serviços, denominadas </w:t>
      </w:r>
      <w:r w:rsidR="00C67C23">
        <w:t>diretorias</w:t>
      </w:r>
      <w:r w:rsidR="006A0AB4">
        <w:t xml:space="preserve">, quantos se fizerem </w:t>
      </w:r>
      <w:r w:rsidR="006A0AB4" w:rsidRPr="006A0AB4">
        <w:rPr>
          <w:u w:val="single"/>
        </w:rPr>
        <w:t>necessária</w:t>
      </w:r>
      <w:r w:rsidRPr="006A0AB4">
        <w:rPr>
          <w:u w:val="single"/>
        </w:rPr>
        <w:t>s</w:t>
      </w:r>
      <w:r w:rsidR="006A0AB4">
        <w:t xml:space="preserve">, </w:t>
      </w:r>
      <w:r w:rsidR="006A0AB4" w:rsidRPr="006A0AB4">
        <w:t>a</w:t>
      </w:r>
      <w:r w:rsidRPr="006A0AB4">
        <w:t>s</w:t>
      </w:r>
      <w:r>
        <w:t xml:space="preserve"> quais se regerão por Regimentos Internos específicos.</w:t>
      </w:r>
    </w:p>
    <w:p w:rsidR="007E7CFA" w:rsidRDefault="007E7CFA" w:rsidP="007E7CFA">
      <w:pPr>
        <w:pStyle w:val="NormalWeb"/>
      </w:pPr>
      <w:r>
        <w:t xml:space="preserve">Art. 4°. A Associação, na consecução dos seus objetivos, poderá firmar convênios ou contratos e articular-se, pela forma conveniente, com órgãos ou entidades, </w:t>
      </w:r>
      <w:proofErr w:type="gramStart"/>
      <w:r>
        <w:t>públicas ou privados</w:t>
      </w:r>
      <w:proofErr w:type="gramEnd"/>
      <w:r>
        <w:t>.</w:t>
      </w:r>
    </w:p>
    <w:p w:rsidR="00C67C23" w:rsidRDefault="00C67C23" w:rsidP="007E7CFA">
      <w:pPr>
        <w:pStyle w:val="NormalWeb"/>
      </w:pPr>
      <w:r>
        <w:t>Parágrafo Único. A Associação poderá se valer do trabalho voluntário para a consecução de seus fins, não havend</w:t>
      </w:r>
      <w:r w:rsidR="001264D1">
        <w:t xml:space="preserve">o qualquer finalidade lucrativa, não obstante possa auferir receita própria por meio de prestação de serviços e venda de produtos próprios sem qualquer distribuição de resultados ou remuneração dos integrantes, quais </w:t>
      </w:r>
      <w:proofErr w:type="gramStart"/>
      <w:r w:rsidR="001264D1">
        <w:t>sejam</w:t>
      </w:r>
      <w:proofErr w:type="gramEnd"/>
      <w:r w:rsidR="001264D1">
        <w:t>, Presidente, Vice Presidente, Diretores</w:t>
      </w:r>
      <w:r w:rsidR="002775B0">
        <w:t>, Conselheiros</w:t>
      </w:r>
      <w:r w:rsidR="001264D1">
        <w:t xml:space="preserve"> e Secretários.</w:t>
      </w:r>
    </w:p>
    <w:p w:rsidR="007E7CFA" w:rsidRDefault="007E7CFA" w:rsidP="007E7CFA">
      <w:pPr>
        <w:pStyle w:val="NormalWeb"/>
      </w:pPr>
      <w:r>
        <w:t xml:space="preserve">Art.5°. O prazo de duração da  Associação é </w:t>
      </w:r>
      <w:proofErr w:type="gramStart"/>
      <w:r>
        <w:t>indeterminado</w:t>
      </w:r>
      <w:proofErr w:type="gramEnd"/>
      <w:r>
        <w:t>.</w:t>
      </w:r>
    </w:p>
    <w:p w:rsidR="007E7CFA" w:rsidRDefault="007E7CFA" w:rsidP="007E7CFA">
      <w:pPr>
        <w:pStyle w:val="NormalWeb"/>
      </w:pPr>
      <w:r>
        <w:t> </w:t>
      </w:r>
    </w:p>
    <w:p w:rsidR="007E7CFA" w:rsidRDefault="007E7CFA" w:rsidP="007E7CFA">
      <w:pPr>
        <w:pStyle w:val="NormalWeb"/>
        <w:jc w:val="center"/>
      </w:pPr>
      <w:r>
        <w:rPr>
          <w:rStyle w:val="Forte"/>
        </w:rPr>
        <w:t>CAPÍTULO II - DO PATRIMÔNIO E DAS RECEITAS</w:t>
      </w:r>
    </w:p>
    <w:p w:rsidR="007E7CFA" w:rsidRDefault="007E7CFA" w:rsidP="007E7CFA">
      <w:pPr>
        <w:pStyle w:val="NormalWeb"/>
      </w:pPr>
      <w:r>
        <w:t> </w:t>
      </w:r>
    </w:p>
    <w:p w:rsidR="007E7CFA" w:rsidRDefault="007E7CFA" w:rsidP="007E7CFA">
      <w:pPr>
        <w:pStyle w:val="NormalWeb"/>
        <w:jc w:val="both"/>
      </w:pPr>
      <w:r>
        <w:t>Art. 6°.  O patrimônio da Associação é constituído de todos os bens indicados na escritura pública de constituição e pelos que ela vier a possuir sob as formas de doações, legados, aquisições, contribuições, subvenções e auxílios de qualquer natureza.</w:t>
      </w:r>
    </w:p>
    <w:p w:rsidR="007E7CFA" w:rsidRDefault="007E7CFA" w:rsidP="007E7CFA">
      <w:pPr>
        <w:pStyle w:val="NormalWeb"/>
        <w:jc w:val="both"/>
      </w:pPr>
      <w:r>
        <w:t>§ 1°. As doações e legados com encargos somente serão aceitos após a aprovação da Assembleia Geral;</w:t>
      </w:r>
    </w:p>
    <w:p w:rsidR="007E7CFA" w:rsidRDefault="007E7CFA" w:rsidP="007E7CFA">
      <w:pPr>
        <w:pStyle w:val="NormalWeb"/>
        <w:jc w:val="both"/>
      </w:pPr>
      <w:r>
        <w:lastRenderedPageBreak/>
        <w:t>§ 2°. A contratação de empréstimos financeiros, seja em bancos, seja por intermédio de particulares, bem como a gravação de ônus sobre imóveis, dependerá de prévia aprovação da Assembleia Geral;</w:t>
      </w:r>
    </w:p>
    <w:p w:rsidR="007E7CFA" w:rsidRDefault="007E7CFA" w:rsidP="007E7CFA">
      <w:pPr>
        <w:pStyle w:val="NormalWeb"/>
        <w:jc w:val="both"/>
      </w:pPr>
      <w:r>
        <w:t>§ 3°. A alienação ou permuta de bens, para aquisição de outros mais rentáveis ou mais adequados, dependerá de prévia aprovação da Assembleia Geral.</w:t>
      </w:r>
    </w:p>
    <w:p w:rsidR="007E7CFA" w:rsidRDefault="007E7CFA" w:rsidP="007E7CFA">
      <w:pPr>
        <w:pStyle w:val="NormalWeb"/>
        <w:jc w:val="both"/>
      </w:pPr>
      <w:r>
        <w:t>Art. 7°. Constituem receitas da Associação:</w:t>
      </w:r>
    </w:p>
    <w:p w:rsidR="007E7CFA" w:rsidRDefault="007E7CFA" w:rsidP="007E7CFA">
      <w:pPr>
        <w:pStyle w:val="NormalWeb"/>
        <w:jc w:val="both"/>
      </w:pPr>
      <w:r>
        <w:t>I- as contribuições periódicas ou eventuais de pessoas físicas ou jurídicas, colaboradoras com a Associação;</w:t>
      </w:r>
    </w:p>
    <w:p w:rsidR="007E7CFA" w:rsidRDefault="007E7CFA" w:rsidP="007E7CFA">
      <w:pPr>
        <w:pStyle w:val="NormalWeb"/>
        <w:jc w:val="both"/>
      </w:pPr>
      <w:r>
        <w:t>II- as dotações e as subvenções recebidas diretamente da União, dos Estados e dos Municípios ou por intermédio de órgãos públicos da administração direta ou indireta;</w:t>
      </w:r>
    </w:p>
    <w:p w:rsidR="007E7CFA" w:rsidRDefault="007E7CFA" w:rsidP="007E7CFA">
      <w:pPr>
        <w:pStyle w:val="NormalWeb"/>
        <w:jc w:val="both"/>
      </w:pPr>
      <w:r>
        <w:t>III- os valores recebidos de auxílios e contribuições ou resultantes de convênios com entidades públicas ou particulares, nacionais ou estrangeiros, não destinadas especificamente à incorporação em seu patrimônio;</w:t>
      </w:r>
    </w:p>
    <w:p w:rsidR="007E7CFA" w:rsidRDefault="007E7CFA" w:rsidP="007E7CFA">
      <w:pPr>
        <w:pStyle w:val="NormalWeb"/>
        <w:jc w:val="both"/>
      </w:pPr>
      <w:r>
        <w:t>IV- as receitas operacionais e patrimoniais;</w:t>
      </w:r>
    </w:p>
    <w:p w:rsidR="007E7CFA" w:rsidRDefault="007E7CFA" w:rsidP="007E7CFA">
      <w:pPr>
        <w:pStyle w:val="NormalWeb"/>
        <w:jc w:val="both"/>
      </w:pPr>
      <w:r>
        <w:t>V- contribuições voluntárias e regulares de seus associados;</w:t>
      </w:r>
    </w:p>
    <w:p w:rsidR="007E7CFA" w:rsidRDefault="007E7CFA" w:rsidP="007E7CFA">
      <w:pPr>
        <w:pStyle w:val="NormalWeb"/>
        <w:jc w:val="both"/>
      </w:pPr>
      <w:r>
        <w:t>Art. 8°. O patrimônio e as receitas da Associação somente poderão ser utilizados para a manutenção de seus objetivos.</w:t>
      </w:r>
    </w:p>
    <w:p w:rsidR="007E7CFA" w:rsidRDefault="007E7CFA" w:rsidP="007E7CFA">
      <w:pPr>
        <w:pStyle w:val="NormalWeb"/>
      </w:pPr>
      <w:r>
        <w:t> </w:t>
      </w:r>
    </w:p>
    <w:p w:rsidR="007E7CFA" w:rsidRDefault="007E7CFA" w:rsidP="007E7CFA">
      <w:pPr>
        <w:pStyle w:val="NormalWeb"/>
        <w:jc w:val="center"/>
      </w:pPr>
      <w:r>
        <w:rPr>
          <w:rStyle w:val="Forte"/>
        </w:rPr>
        <w:t>CAPÍTULO III - DOS ÓRGÃOS ADMINISTRATIVOS</w:t>
      </w:r>
    </w:p>
    <w:p w:rsidR="007E7CFA" w:rsidRDefault="007E7CFA" w:rsidP="007E7CFA">
      <w:pPr>
        <w:pStyle w:val="NormalWeb"/>
      </w:pPr>
      <w:r>
        <w:t> </w:t>
      </w:r>
    </w:p>
    <w:p w:rsidR="007E7CFA" w:rsidRDefault="007E7CFA" w:rsidP="007E7CFA">
      <w:pPr>
        <w:pStyle w:val="NormalWeb"/>
        <w:jc w:val="both"/>
      </w:pPr>
      <w:r>
        <w:t>Art. 9°. São órgãos administrativos da Associação: a Assembleia Geral, a Diretoria e o Conselho Fiscal.</w:t>
      </w:r>
    </w:p>
    <w:p w:rsidR="007E7CFA" w:rsidRDefault="007E7CFA" w:rsidP="007E7CFA">
      <w:pPr>
        <w:pStyle w:val="NormalWeb"/>
        <w:jc w:val="both"/>
      </w:pPr>
      <w:r>
        <w:t>Art. 10°. Em relação aos integrantes dos órgãos administrativos da Associação, observar-se-á o seguinte:</w:t>
      </w:r>
    </w:p>
    <w:p w:rsidR="007E7CFA" w:rsidRDefault="007E7CFA" w:rsidP="007E7CFA">
      <w:pPr>
        <w:pStyle w:val="NormalWeb"/>
        <w:jc w:val="both"/>
      </w:pPr>
      <w:r>
        <w:t>I- não são remunerados seja a que título for, sendo-lhes expressamente vedado o recebimento de qualquer lucro, gratificação, bonificação ou vantagem;</w:t>
      </w:r>
    </w:p>
    <w:p w:rsidR="007E7CFA" w:rsidRDefault="007E7CFA" w:rsidP="007E7CFA">
      <w:pPr>
        <w:pStyle w:val="NormalWeb"/>
        <w:jc w:val="both"/>
      </w:pPr>
      <w:r>
        <w:t>II- não responderão, nem mesmo subsidiariamente, pelas obrigações assumidas pela Associação em virtude de ato regular de gestão, respondendo naquela qualidade, porém, civil e penalmente, por atos lesivos a terceiros ou a própria entidade, praticados com dolo ou culpa;</w:t>
      </w:r>
    </w:p>
    <w:p w:rsidR="007E7CFA" w:rsidRDefault="007E7CFA" w:rsidP="007E7CFA">
      <w:pPr>
        <w:pStyle w:val="NormalWeb"/>
        <w:jc w:val="both"/>
      </w:pPr>
      <w:r>
        <w:t>III-  é vedada a participação de cônjuges e parentes, consanguíneos ou afins, até o terceiro grau, inclusive, no mesmo órgão administrativo;</w:t>
      </w:r>
    </w:p>
    <w:p w:rsidR="007E7CFA" w:rsidRDefault="007E7CFA" w:rsidP="007E7CFA">
      <w:pPr>
        <w:pStyle w:val="NormalWeb"/>
        <w:jc w:val="both"/>
      </w:pPr>
      <w:r>
        <w:lastRenderedPageBreak/>
        <w:t>IV- nenhum integrante poderá participar de mais de um órgão administrativo simultaneamente;</w:t>
      </w:r>
    </w:p>
    <w:p w:rsidR="007E7CFA" w:rsidRDefault="007E7CFA" w:rsidP="007E7CFA">
      <w:pPr>
        <w:pStyle w:val="NormalWeb"/>
        <w:jc w:val="both"/>
      </w:pPr>
      <w:r>
        <w:t xml:space="preserve">V- perderá o mandato o integrante que faltar </w:t>
      </w:r>
      <w:proofErr w:type="gramStart"/>
      <w:r>
        <w:t>3</w:t>
      </w:r>
      <w:proofErr w:type="gramEnd"/>
      <w:r>
        <w:t xml:space="preserve"> (três) reuniões consecutivas ou mais de 5 (cinco) alternadas, sem motivo justificado, sendo em qualquer destas hipóteses o seu cargo declarado vago;</w:t>
      </w:r>
    </w:p>
    <w:p w:rsidR="007E7CFA" w:rsidRDefault="007E7CFA" w:rsidP="007E7CFA">
      <w:pPr>
        <w:pStyle w:val="NormalWeb"/>
        <w:jc w:val="both"/>
      </w:pPr>
      <w:r>
        <w:t>VI- não é delegável o exercício da função de titular de órgãos administrativos da Associação;</w:t>
      </w:r>
    </w:p>
    <w:p w:rsidR="007E7CFA" w:rsidRDefault="007E7CFA" w:rsidP="007E7CFA">
      <w:pPr>
        <w:pStyle w:val="NormalWeb"/>
        <w:jc w:val="both"/>
      </w:pPr>
      <w:r>
        <w:t>VII</w:t>
      </w:r>
      <w:r w:rsidR="009C32E4">
        <w:t xml:space="preserve">- os mandatos terão duração de </w:t>
      </w:r>
      <w:proofErr w:type="gramStart"/>
      <w:r w:rsidR="009C32E4">
        <w:t>3</w:t>
      </w:r>
      <w:proofErr w:type="gramEnd"/>
      <w:r>
        <w:t xml:space="preserve"> (</w:t>
      </w:r>
      <w:r w:rsidR="009C32E4">
        <w:t>três</w:t>
      </w:r>
      <w:r>
        <w:t>) anos, permitida uma recondução;</w:t>
      </w:r>
    </w:p>
    <w:p w:rsidR="007E7CFA" w:rsidRDefault="007E7CFA" w:rsidP="007E7CFA">
      <w:pPr>
        <w:pStyle w:val="NormalWeb"/>
        <w:jc w:val="both"/>
      </w:pPr>
      <w:r>
        <w:t>Art. 11. A Assembleia Geral, órgão superior de administração da entidade, será constituída por todos os sócios em pleno gozo dos seus direitos estatutários.</w:t>
      </w:r>
    </w:p>
    <w:p w:rsidR="007E7CFA" w:rsidRDefault="009C32E4" w:rsidP="007E7CFA">
      <w:pPr>
        <w:pStyle w:val="NormalWeb"/>
        <w:jc w:val="both"/>
      </w:pPr>
      <w:r>
        <w:t>§1o</w:t>
      </w:r>
      <w:r w:rsidR="007E7CFA">
        <w:t>. A Assembleia Geral será presidida pelo Presidente da Associação, que terá o voto de qualidade em caso de empate nas votações</w:t>
      </w:r>
      <w:r w:rsidR="0045453B">
        <w:t>;</w:t>
      </w:r>
    </w:p>
    <w:p w:rsidR="009C32E4" w:rsidRDefault="009C32E4" w:rsidP="007E7CFA">
      <w:pPr>
        <w:pStyle w:val="NormalWeb"/>
        <w:jc w:val="both"/>
      </w:pPr>
      <w:r>
        <w:t>§</w:t>
      </w:r>
      <w:proofErr w:type="gramStart"/>
      <w:r>
        <w:t>2º .</w:t>
      </w:r>
      <w:proofErr w:type="gramEnd"/>
      <w:r>
        <w:t xml:space="preserve">  A Assembleia Geral poderá se reunir por meio telepresencial por meio de plataforma a ser definida e</w:t>
      </w:r>
      <w:r w:rsidR="0045453B">
        <w:t xml:space="preserve"> divulgada no respectivo edital;</w:t>
      </w:r>
    </w:p>
    <w:p w:rsidR="003D2EF4" w:rsidRDefault="003D2EF4" w:rsidP="007E7CFA">
      <w:pPr>
        <w:pStyle w:val="NormalWeb"/>
        <w:jc w:val="both"/>
      </w:pPr>
      <w:r>
        <w:t xml:space="preserve">§3º.  Não será objeto de discussão nas reuniões da Assembleia Geral assunto </w:t>
      </w:r>
      <w:r w:rsidR="0045453B">
        <w:t>não relacionado na pauta do dia;</w:t>
      </w:r>
    </w:p>
    <w:p w:rsidR="0045453B" w:rsidRDefault="0045453B" w:rsidP="007E7CFA">
      <w:pPr>
        <w:pStyle w:val="NormalWeb"/>
        <w:jc w:val="both"/>
      </w:pPr>
      <w:r>
        <w:t>§4º. Somente será aceito o voto por meio de procuração por meio de instrumento específico contendo poderes para participar da votação da ordem do dia</w:t>
      </w:r>
      <w:r w:rsidR="002775B0">
        <w:t>, com firma reconhecida</w:t>
      </w:r>
      <w:r>
        <w:t>.</w:t>
      </w:r>
    </w:p>
    <w:p w:rsidR="007E7CFA" w:rsidRDefault="007E7CFA" w:rsidP="007E7CFA">
      <w:pPr>
        <w:pStyle w:val="NormalWeb"/>
        <w:jc w:val="both"/>
      </w:pPr>
      <w:r>
        <w:t>Art. 12. A</w:t>
      </w:r>
      <w:r w:rsidR="009C32E4">
        <w:t xml:space="preserve">nualmente, nos </w:t>
      </w:r>
      <w:proofErr w:type="gramStart"/>
      <w:r w:rsidR="009C32E4">
        <w:t>4</w:t>
      </w:r>
      <w:proofErr w:type="gramEnd"/>
      <w:r>
        <w:t xml:space="preserve"> (</w:t>
      </w:r>
      <w:r w:rsidR="009C32E4">
        <w:t>quatro</w:t>
      </w:r>
      <w:r>
        <w:t>) meses seguintes ao término do exercício financeiro, deverá haver uma Assembleia Geral ordinária, convocada pelo Presidente, para examinar e aprovar:</w:t>
      </w:r>
    </w:p>
    <w:p w:rsidR="007E7CFA" w:rsidRDefault="007E7CFA" w:rsidP="007E7CFA">
      <w:pPr>
        <w:pStyle w:val="NormalWeb"/>
        <w:jc w:val="both"/>
      </w:pPr>
      <w:r>
        <w:t>I- as denominações contábeis e a prestação de contas da Diretoria, após parecer do Conselho Fiscal, e os relatórios anuais e circunstanciados das atividades e da situação econômico-financeira da  Associação;</w:t>
      </w:r>
    </w:p>
    <w:p w:rsidR="007E7CFA" w:rsidRDefault="007E7CFA" w:rsidP="007E7CFA">
      <w:pPr>
        <w:pStyle w:val="NormalWeb"/>
        <w:jc w:val="both"/>
      </w:pPr>
      <w:r>
        <w:t>II- orçamento anual ou plurianual, ouvindo previamente o Conselho Fiscal, e o programa de trabalho elaborado pela Diretoria.</w:t>
      </w:r>
    </w:p>
    <w:p w:rsidR="007E7CFA" w:rsidRDefault="007E7CFA" w:rsidP="007E7CFA">
      <w:pPr>
        <w:pStyle w:val="NormalWeb"/>
        <w:jc w:val="both"/>
      </w:pPr>
      <w:r>
        <w:t>Art.13.  Além das atribuições previstas no artigo anterior, cabe à Assembleia Geral:</w:t>
      </w:r>
    </w:p>
    <w:p w:rsidR="007E7CFA" w:rsidRDefault="007E7CFA" w:rsidP="007E7CFA">
      <w:pPr>
        <w:pStyle w:val="NormalWeb"/>
        <w:jc w:val="both"/>
      </w:pPr>
      <w:r>
        <w:t>I- eleger e dar posse aos integrantes da Diretoria e do Conselho Fiscal;</w:t>
      </w:r>
    </w:p>
    <w:p w:rsidR="007E7CFA" w:rsidRDefault="007E7CFA" w:rsidP="007E7CFA">
      <w:pPr>
        <w:pStyle w:val="NormalWeb"/>
        <w:jc w:val="both"/>
      </w:pPr>
      <w:r>
        <w:t>II- aprovar o Regimento Interno e outros atos normativos propostos pela Diretoria;</w:t>
      </w:r>
    </w:p>
    <w:p w:rsidR="007E7CFA" w:rsidRDefault="007E7CFA" w:rsidP="007E7CFA">
      <w:pPr>
        <w:pStyle w:val="NormalWeb"/>
        <w:jc w:val="both"/>
      </w:pPr>
      <w:r>
        <w:t>III- sugerir à Diretoria as providências que julgar necessárias ao interesse da Associação;</w:t>
      </w:r>
    </w:p>
    <w:p w:rsidR="007E7CFA" w:rsidRDefault="007E7CFA" w:rsidP="007E7CFA">
      <w:pPr>
        <w:pStyle w:val="NormalWeb"/>
        <w:jc w:val="both"/>
      </w:pPr>
      <w:r>
        <w:t xml:space="preserve">IV- deliberar sobre a conveniência da aquisição, alienação ou </w:t>
      </w:r>
      <w:proofErr w:type="spellStart"/>
      <w:r>
        <w:t>oneração</w:t>
      </w:r>
      <w:proofErr w:type="spellEnd"/>
      <w:r>
        <w:t xml:space="preserve"> de bens pertencentes à Associação;</w:t>
      </w:r>
    </w:p>
    <w:p w:rsidR="007E7CFA" w:rsidRDefault="007E7CFA" w:rsidP="007E7CFA">
      <w:pPr>
        <w:pStyle w:val="NormalWeb"/>
        <w:jc w:val="both"/>
      </w:pPr>
      <w:r>
        <w:lastRenderedPageBreak/>
        <w:t>V- autorizar a realização de acordos, contratos e convênios que constituam ônus, obrigações e compromissos para a Associação;</w:t>
      </w:r>
    </w:p>
    <w:p w:rsidR="007E7CFA" w:rsidRDefault="007E7CFA" w:rsidP="007E7CFA">
      <w:pPr>
        <w:pStyle w:val="NormalWeb"/>
        <w:jc w:val="both"/>
      </w:pPr>
      <w:r>
        <w:t>VI- deliberar sobre proposta de absorção ou incorporação de outras entidades à Associação;</w:t>
      </w:r>
    </w:p>
    <w:p w:rsidR="007E7CFA" w:rsidRDefault="007E7CFA" w:rsidP="007E7CFA">
      <w:pPr>
        <w:pStyle w:val="NormalWeb"/>
        <w:jc w:val="both"/>
      </w:pPr>
      <w:r>
        <w:t>VII-  decidir sobre reforma do presente estatuto;</w:t>
      </w:r>
    </w:p>
    <w:p w:rsidR="007E7CFA" w:rsidRDefault="007E7CFA" w:rsidP="007E7CFA">
      <w:pPr>
        <w:pStyle w:val="NormalWeb"/>
        <w:jc w:val="both"/>
      </w:pPr>
      <w:r>
        <w:t>VIII- deliberar sobre a extinção da Associação;</w:t>
      </w:r>
    </w:p>
    <w:p w:rsidR="007E7CFA" w:rsidRDefault="007E7CFA" w:rsidP="007E7CFA">
      <w:pPr>
        <w:pStyle w:val="NormalWeb"/>
        <w:jc w:val="both"/>
      </w:pPr>
      <w:r>
        <w:t>IX- decidir os casos omissos neste estatuto.</w:t>
      </w:r>
    </w:p>
    <w:p w:rsidR="007E7CFA" w:rsidRDefault="007E7CFA" w:rsidP="007E7CFA">
      <w:pPr>
        <w:pStyle w:val="NormalWeb"/>
        <w:jc w:val="both"/>
      </w:pPr>
      <w:r>
        <w:t>Parágrafo único. Excepcionalmente, por motivo de urgência, os casos omissos poderão ser decididos pela Diretoria </w:t>
      </w:r>
      <w:r w:rsidRPr="009C32E4">
        <w:rPr>
          <w:u w:val="single"/>
        </w:rPr>
        <w:t>ad referendum</w:t>
      </w:r>
      <w:r>
        <w:t> da Assembleia Geral</w:t>
      </w:r>
      <w:r w:rsidR="009C32E4">
        <w:t xml:space="preserve">, com deliberação sobre os atos </w:t>
      </w:r>
      <w:proofErr w:type="gramStart"/>
      <w:r w:rsidR="009C32E4">
        <w:t>tomados em próxima reunião, ordinária ou extraordinária, sendo obrigatória a inclusão do tópico na Ordem do Dia da reunião</w:t>
      </w:r>
      <w:proofErr w:type="gramEnd"/>
      <w:r>
        <w:t>.</w:t>
      </w:r>
    </w:p>
    <w:p w:rsidR="007E7CFA" w:rsidRDefault="007E7CFA" w:rsidP="007E7CFA">
      <w:pPr>
        <w:pStyle w:val="NormalWeb"/>
        <w:jc w:val="both"/>
      </w:pPr>
      <w:r>
        <w:t>Art. 14. A Assembleia Geral se reunirá extraordinariamente quando convocada:</w:t>
      </w:r>
    </w:p>
    <w:p w:rsidR="007E7CFA" w:rsidRDefault="007E7CFA" w:rsidP="007E7CFA">
      <w:pPr>
        <w:pStyle w:val="NormalWeb"/>
        <w:jc w:val="both"/>
      </w:pPr>
      <w:r>
        <w:t>I- pelo Presidente da Associação;</w:t>
      </w:r>
    </w:p>
    <w:p w:rsidR="007E7CFA" w:rsidRDefault="007E7CFA" w:rsidP="007E7CFA">
      <w:pPr>
        <w:pStyle w:val="NormalWeb"/>
        <w:jc w:val="both"/>
      </w:pPr>
      <w:r>
        <w:t xml:space="preserve">II- por 1/5 </w:t>
      </w:r>
      <w:proofErr w:type="gramStart"/>
      <w:r>
        <w:t xml:space="preserve">( </w:t>
      </w:r>
      <w:proofErr w:type="gramEnd"/>
      <w:r>
        <w:t>um quinto) dos associados;</w:t>
      </w:r>
    </w:p>
    <w:p w:rsidR="007E7CFA" w:rsidRDefault="007E7CFA" w:rsidP="007E7CFA">
      <w:pPr>
        <w:pStyle w:val="NormalWeb"/>
        <w:jc w:val="both"/>
      </w:pPr>
      <w:r>
        <w:t>II- pela Diretoria;</w:t>
      </w:r>
    </w:p>
    <w:p w:rsidR="007E7CFA" w:rsidRDefault="007E7CFA" w:rsidP="007E7CFA">
      <w:pPr>
        <w:pStyle w:val="NormalWeb"/>
        <w:jc w:val="both"/>
      </w:pPr>
      <w:r>
        <w:t>IV- pelo Conselho Fiscal.</w:t>
      </w:r>
    </w:p>
    <w:p w:rsidR="007E7CFA" w:rsidRDefault="007E7CFA" w:rsidP="007E7CFA">
      <w:pPr>
        <w:pStyle w:val="NormalWeb"/>
        <w:jc w:val="both"/>
      </w:pPr>
      <w:r>
        <w:t xml:space="preserve">Art. 15. A convocação das reuniões ordinárias ou extraordinárias será feita com antecedência mínima de 05 (cinco) dias, mediante correspondência pessoal contra recibo, </w:t>
      </w:r>
      <w:r w:rsidR="002732CD">
        <w:t xml:space="preserve">bem como por meio de correio eletrônico ou por grupo de mensagens eletrônicas de participação de todos os associados, </w:t>
      </w:r>
      <w:r>
        <w:t>dirigida aos integrantes da Assembleia Geral, contendo a pauta dos assuntos a serem tratados</w:t>
      </w:r>
      <w:r w:rsidR="002732CD">
        <w:t>.</w:t>
      </w:r>
    </w:p>
    <w:p w:rsidR="007E7CFA" w:rsidRDefault="007E7CFA" w:rsidP="007E7CFA">
      <w:pPr>
        <w:pStyle w:val="NormalWeb"/>
        <w:jc w:val="both"/>
      </w:pPr>
      <w:r>
        <w:t xml:space="preserve">Parágrafo único. O quorum mínimo para a abertura das reuniões será, em primeira convocação, </w:t>
      </w:r>
      <w:r w:rsidR="009C32E4">
        <w:t xml:space="preserve">o primeiro número inteiro após a </w:t>
      </w:r>
      <w:r>
        <w:t xml:space="preserve">metade dos componentes da Assembleia Geral e, em segunda convocação, trinta minutos após, com pelo menos 1/3 </w:t>
      </w:r>
      <w:proofErr w:type="gramStart"/>
      <w:r>
        <w:t xml:space="preserve">( </w:t>
      </w:r>
      <w:proofErr w:type="gramEnd"/>
      <w:r>
        <w:t>um terço) dos Associados</w:t>
      </w:r>
      <w:r w:rsidR="009C32E4">
        <w:t xml:space="preserve"> e, em terceira convocação, após 10 minutos, com qualquer quorum</w:t>
      </w:r>
      <w:r>
        <w:t>.</w:t>
      </w:r>
    </w:p>
    <w:p w:rsidR="007E7CFA" w:rsidRDefault="007E7CFA" w:rsidP="007E7CFA">
      <w:pPr>
        <w:pStyle w:val="NormalWeb"/>
        <w:jc w:val="both"/>
      </w:pPr>
      <w:r>
        <w:t xml:space="preserve">Art.16. O quorum de deliberação será de 2/3 </w:t>
      </w:r>
      <w:proofErr w:type="gramStart"/>
      <w:r>
        <w:t xml:space="preserve">( </w:t>
      </w:r>
      <w:proofErr w:type="gramEnd"/>
      <w:r>
        <w:t>dois terços) da Assembleia Geral, em reunião extraordinária, para as seguintes hipóteses:</w:t>
      </w:r>
    </w:p>
    <w:p w:rsidR="007E7CFA" w:rsidRDefault="007E7CFA" w:rsidP="007E7CFA">
      <w:pPr>
        <w:pStyle w:val="NormalWeb"/>
        <w:jc w:val="both"/>
      </w:pPr>
      <w:r>
        <w:t>I- alteração do estatuto;</w:t>
      </w:r>
    </w:p>
    <w:p w:rsidR="007E7CFA" w:rsidRDefault="007E7CFA" w:rsidP="007E7CFA">
      <w:pPr>
        <w:pStyle w:val="NormalWeb"/>
        <w:jc w:val="both"/>
      </w:pPr>
      <w:r>
        <w:t>II- alienação de bens imóveis e gravação de ônus reais sobre os mesmos;</w:t>
      </w:r>
    </w:p>
    <w:p w:rsidR="007E7CFA" w:rsidRDefault="007E7CFA" w:rsidP="007E7CFA">
      <w:pPr>
        <w:pStyle w:val="NormalWeb"/>
        <w:jc w:val="both"/>
      </w:pPr>
      <w:r>
        <w:t>III- extinção da Associação.</w:t>
      </w:r>
    </w:p>
    <w:p w:rsidR="007E7CFA" w:rsidRDefault="007E7CFA" w:rsidP="007E7CFA">
      <w:pPr>
        <w:pStyle w:val="NormalWeb"/>
        <w:jc w:val="both"/>
      </w:pPr>
      <w:r>
        <w:t>Art. 17. A diretoria é composta do Presidente da Associação,</w:t>
      </w:r>
      <w:r w:rsidR="00703406">
        <w:t xml:space="preserve"> Vice Presidente,</w:t>
      </w:r>
      <w:r>
        <w:t xml:space="preserve"> Secretário e Tesoureiro.</w:t>
      </w:r>
    </w:p>
    <w:p w:rsidR="00703406" w:rsidRDefault="007E7CFA" w:rsidP="007E7CFA">
      <w:pPr>
        <w:pStyle w:val="NormalWeb"/>
        <w:jc w:val="both"/>
      </w:pPr>
      <w:r>
        <w:lastRenderedPageBreak/>
        <w:t>Parágrafo único. </w:t>
      </w:r>
      <w:r w:rsidR="00703406">
        <w:t xml:space="preserve">No caso de vacância do cargo de Presidente, assumirá o Vice Presidente.  Não havendo, ou vacante qualquer outro cargo, </w:t>
      </w:r>
      <w:r>
        <w:t>a Assembleia Geral se reunirá no prazo máximo de 30 (trinta) dias após a vacância, para eleger o novo integrante.</w:t>
      </w:r>
      <w:r w:rsidR="00703406">
        <w:t xml:space="preserve">  </w:t>
      </w:r>
    </w:p>
    <w:p w:rsidR="007E7CFA" w:rsidRDefault="007E7CFA" w:rsidP="007E7CFA">
      <w:pPr>
        <w:pStyle w:val="NormalWeb"/>
        <w:jc w:val="both"/>
      </w:pPr>
      <w:r>
        <w:t>Art. 18. Cabe à Diretoria:</w:t>
      </w:r>
    </w:p>
    <w:p w:rsidR="007E7CFA" w:rsidRDefault="007E7CFA" w:rsidP="007E7CFA">
      <w:pPr>
        <w:pStyle w:val="NormalWeb"/>
        <w:jc w:val="both"/>
      </w:pPr>
      <w:r>
        <w:t>I- elaborar e executar o programa anual de atividades;</w:t>
      </w:r>
    </w:p>
    <w:p w:rsidR="007E7CFA" w:rsidRDefault="007E7CFA" w:rsidP="007E7CFA">
      <w:pPr>
        <w:pStyle w:val="NormalWeb"/>
        <w:jc w:val="both"/>
      </w:pPr>
      <w:r>
        <w:t>II- elaborar e apresentar à Assembleia Geral o relatório anual e o respectivo demo</w:t>
      </w:r>
      <w:r w:rsidR="007D085C">
        <w:t>n</w:t>
      </w:r>
      <w:r>
        <w:t>strativo de resultado do exercício findo;</w:t>
      </w:r>
    </w:p>
    <w:p w:rsidR="007E7CFA" w:rsidRDefault="007E7CFA" w:rsidP="007E7CFA">
      <w:pPr>
        <w:pStyle w:val="NormalWeb"/>
        <w:jc w:val="both"/>
      </w:pPr>
      <w:r>
        <w:t>III- elaborar o orçamento de receitas e despesas para o exercício seguinte;</w:t>
      </w:r>
    </w:p>
    <w:p w:rsidR="007E7CFA" w:rsidRDefault="007E7CFA" w:rsidP="007E7CFA">
      <w:pPr>
        <w:pStyle w:val="NormalWeb"/>
        <w:jc w:val="both"/>
      </w:pPr>
      <w:r>
        <w:t>IV- elaborar os Regimentos Internos dos departamentos;</w:t>
      </w:r>
    </w:p>
    <w:p w:rsidR="007E7CFA" w:rsidRDefault="007E7CFA" w:rsidP="007E7CFA">
      <w:pPr>
        <w:pStyle w:val="NormalWeb"/>
        <w:jc w:val="both"/>
      </w:pPr>
      <w:r>
        <w:t>V- contratar e demitir funcionários.</w:t>
      </w:r>
    </w:p>
    <w:p w:rsidR="007E7CFA" w:rsidRDefault="007E7CFA" w:rsidP="007E7CFA">
      <w:pPr>
        <w:pStyle w:val="NormalWeb"/>
        <w:jc w:val="both"/>
      </w:pPr>
      <w:r>
        <w:t>Art. 19. São atribuições do Presidente:</w:t>
      </w:r>
    </w:p>
    <w:p w:rsidR="007E7CFA" w:rsidRDefault="007E7CFA" w:rsidP="007E7CFA">
      <w:pPr>
        <w:pStyle w:val="NormalWeb"/>
        <w:jc w:val="both"/>
      </w:pPr>
      <w:r>
        <w:t>I- representar a Associação ativa e passivamente, judicial e extrajudicialmente;</w:t>
      </w:r>
    </w:p>
    <w:p w:rsidR="007E7CFA" w:rsidRDefault="007E7CFA" w:rsidP="007E7CFA">
      <w:pPr>
        <w:pStyle w:val="NormalWeb"/>
        <w:jc w:val="both"/>
      </w:pPr>
      <w:r>
        <w:t>II- cumprir e fazer cumprir este Estatuto e os Regimentos Internos;</w:t>
      </w:r>
    </w:p>
    <w:p w:rsidR="007E7CFA" w:rsidRDefault="007E7CFA" w:rsidP="007E7CFA">
      <w:pPr>
        <w:pStyle w:val="NormalWeb"/>
        <w:jc w:val="both"/>
      </w:pPr>
      <w:r>
        <w:t>III- convocar e presidir as reuniões da Assembleia Geral</w:t>
      </w:r>
      <w:r w:rsidR="00345F55">
        <w:t xml:space="preserve"> </w:t>
      </w:r>
      <w:r>
        <w:t>e as da Diretoria;</w:t>
      </w:r>
    </w:p>
    <w:p w:rsidR="007E7CFA" w:rsidRDefault="007E7CFA" w:rsidP="007E7CFA">
      <w:pPr>
        <w:pStyle w:val="NormalWeb"/>
        <w:jc w:val="both"/>
      </w:pPr>
      <w:r>
        <w:t>IV- dirigir e supervisionar todas as atividades da Associação.</w:t>
      </w:r>
    </w:p>
    <w:p w:rsidR="00703406" w:rsidRDefault="00703406" w:rsidP="007E7CFA">
      <w:pPr>
        <w:pStyle w:val="NormalWeb"/>
        <w:jc w:val="both"/>
      </w:pPr>
      <w:r>
        <w:t>Parágrafo Único</w:t>
      </w:r>
      <w:proofErr w:type="gramStart"/>
      <w:r>
        <w:t>.:</w:t>
      </w:r>
      <w:proofErr w:type="gramEnd"/>
      <w:r>
        <w:t xml:space="preserve"> O Vice Presidente substituirá o Presidente em suas ausências eventuais,  bem como nas temporárias, tendo em ambos os casos a necessidade de comunicação prévia </w:t>
      </w:r>
      <w:r w:rsidR="00D96ECB">
        <w:t xml:space="preserve">de sua ausência </w:t>
      </w:r>
      <w:r>
        <w:t xml:space="preserve">ao </w:t>
      </w:r>
      <w:r w:rsidR="00D96ECB">
        <w:t>Secretário ou, na sua ausência ou impedimento, ao Conselho Fiscal</w:t>
      </w:r>
      <w:r>
        <w:t>.</w:t>
      </w:r>
    </w:p>
    <w:p w:rsidR="007E7CFA" w:rsidRDefault="007E7CFA" w:rsidP="007E7CFA">
      <w:pPr>
        <w:pStyle w:val="NormalWeb"/>
        <w:jc w:val="both"/>
      </w:pPr>
      <w:r>
        <w:t>Art.20. São atribuições do Secretário:</w:t>
      </w:r>
    </w:p>
    <w:p w:rsidR="007E7CFA" w:rsidRDefault="007E7CFA" w:rsidP="007E7CFA">
      <w:pPr>
        <w:pStyle w:val="NormalWeb"/>
        <w:jc w:val="both"/>
      </w:pPr>
      <w:r>
        <w:t>I- substituir o Presidente em suas faltas e impedimentos;</w:t>
      </w:r>
    </w:p>
    <w:p w:rsidR="007E7CFA" w:rsidRDefault="007E7CFA" w:rsidP="007E7CFA">
      <w:pPr>
        <w:pStyle w:val="NormalWeb"/>
        <w:jc w:val="both"/>
      </w:pPr>
      <w:r>
        <w:t>II- colaborar com o Presidente na direção e execução de todas as atividades da Associação;</w:t>
      </w:r>
    </w:p>
    <w:p w:rsidR="007E7CFA" w:rsidRDefault="007E7CFA" w:rsidP="007E7CFA">
      <w:pPr>
        <w:pStyle w:val="NormalWeb"/>
        <w:jc w:val="both"/>
      </w:pPr>
      <w:r>
        <w:t>III- secretariar as reuniões do Conselho Curador e da Diretoria, redigindo as respectivas atas.</w:t>
      </w:r>
    </w:p>
    <w:p w:rsidR="007E7CFA" w:rsidRDefault="007E7CFA" w:rsidP="007E7CFA">
      <w:pPr>
        <w:pStyle w:val="NormalWeb"/>
        <w:jc w:val="both"/>
      </w:pPr>
      <w:r>
        <w:t>Art. 21. São atribuições do Tesoureiro:</w:t>
      </w:r>
    </w:p>
    <w:p w:rsidR="007E7CFA" w:rsidRDefault="007E7CFA" w:rsidP="007E7CFA">
      <w:pPr>
        <w:pStyle w:val="NormalWeb"/>
        <w:jc w:val="both"/>
      </w:pPr>
      <w:r>
        <w:t>I-  arrecadar e contabilizar as contribuições, rendas, auxílios e donativos destinados à Associação, mantendo em dia a escrituração;</w:t>
      </w:r>
    </w:p>
    <w:p w:rsidR="007E7CFA" w:rsidRDefault="007E7CFA" w:rsidP="007E7CFA">
      <w:pPr>
        <w:pStyle w:val="NormalWeb"/>
        <w:jc w:val="both"/>
      </w:pPr>
      <w:r>
        <w:t>II- efetuar o pagamento de todas as obrigações;</w:t>
      </w:r>
    </w:p>
    <w:p w:rsidR="007E7CFA" w:rsidRDefault="007E7CFA" w:rsidP="007E7CFA">
      <w:pPr>
        <w:pStyle w:val="NormalWeb"/>
        <w:jc w:val="both"/>
      </w:pPr>
      <w:r>
        <w:lastRenderedPageBreak/>
        <w:t>III- acompanhar e supervisionar os trabalhos de contabilidade, contratados com profissionais habilitados, cuidando para que todas as obrigações fiscais e trabalhistas sejam devidamente cumpridas em tempo hábil;</w:t>
      </w:r>
    </w:p>
    <w:p w:rsidR="007E7CFA" w:rsidRDefault="007E7CFA" w:rsidP="007E7CFA">
      <w:pPr>
        <w:pStyle w:val="NormalWeb"/>
        <w:jc w:val="both"/>
      </w:pPr>
      <w:r>
        <w:t>IV- apresentar relatórios de receitas e despesas sempre que forem solicitados;</w:t>
      </w:r>
    </w:p>
    <w:p w:rsidR="007E7CFA" w:rsidRDefault="007E7CFA" w:rsidP="007E7CFA">
      <w:pPr>
        <w:pStyle w:val="NormalWeb"/>
        <w:jc w:val="both"/>
      </w:pPr>
      <w:r>
        <w:t>V- apresentar o relatório financeiro a ser submetido à Assembleia Geral;</w:t>
      </w:r>
    </w:p>
    <w:p w:rsidR="007E7CFA" w:rsidRDefault="007E7CFA" w:rsidP="007E7CFA">
      <w:pPr>
        <w:pStyle w:val="NormalWeb"/>
        <w:jc w:val="both"/>
      </w:pPr>
      <w:r>
        <w:t>VI- apresentar semestralmente o balancete de receitas e despesas ao Conselho Fiscal;</w:t>
      </w:r>
    </w:p>
    <w:p w:rsidR="007E7CFA" w:rsidRDefault="007E7CFA" w:rsidP="007E7CFA">
      <w:pPr>
        <w:pStyle w:val="NormalWeb"/>
        <w:jc w:val="both"/>
      </w:pPr>
      <w:r>
        <w:t xml:space="preserve">VII- publicar anualmente a </w:t>
      </w:r>
      <w:proofErr w:type="spellStart"/>
      <w:r>
        <w:t>demostração</w:t>
      </w:r>
      <w:proofErr w:type="spellEnd"/>
      <w:r>
        <w:t xml:space="preserve"> das receitas e despesas realizadas no exercício;</w:t>
      </w:r>
    </w:p>
    <w:p w:rsidR="007E7CFA" w:rsidRDefault="007E7CFA" w:rsidP="007E7CFA">
      <w:pPr>
        <w:pStyle w:val="NormalWeb"/>
        <w:jc w:val="both"/>
      </w:pPr>
      <w:r>
        <w:t>VIII- elaborar, com base no orçamento realizado no exercício em curso, a proposta orçamentária para o exercício seguinte a ser submetida à Diretoria, para posterior apreciação da Assembleia Geral;</w:t>
      </w:r>
    </w:p>
    <w:p w:rsidR="007E7CFA" w:rsidRDefault="007E7CFA" w:rsidP="007E7CFA">
      <w:pPr>
        <w:pStyle w:val="NormalWeb"/>
        <w:jc w:val="both"/>
      </w:pPr>
      <w:r>
        <w:t>IX- manter todo o numerário em estabelecimento de crédito, exceto valores suficientes para pequenas despesas;</w:t>
      </w:r>
    </w:p>
    <w:p w:rsidR="007E7CFA" w:rsidRDefault="007E7CFA" w:rsidP="007E7CFA">
      <w:pPr>
        <w:pStyle w:val="NormalWeb"/>
        <w:jc w:val="both"/>
      </w:pPr>
      <w:r>
        <w:t>X- conservar sob sua guarda e responsabilidade, todos os documentos relativos à tesouraria;</w:t>
      </w:r>
    </w:p>
    <w:p w:rsidR="007E7CFA" w:rsidRDefault="007E7CFA" w:rsidP="007E7CFA">
      <w:pPr>
        <w:pStyle w:val="NormalWeb"/>
        <w:jc w:val="both"/>
      </w:pPr>
      <w:r>
        <w:t>XI- assinar, em conjunto com o Presidente, todos os cheques emitidos pela  Associação.</w:t>
      </w:r>
    </w:p>
    <w:p w:rsidR="007E7CFA" w:rsidRDefault="007E7CFA" w:rsidP="007E7CFA">
      <w:pPr>
        <w:pStyle w:val="NormalWeb"/>
        <w:jc w:val="both"/>
      </w:pPr>
      <w:r>
        <w:t>Art. 22. O Conselho Fiscal, órgão de controle interno, é composto de 03 (três) integrantes efetivos e 03 (três) suplentes.</w:t>
      </w:r>
    </w:p>
    <w:p w:rsidR="007E7CFA" w:rsidRDefault="007E7CFA" w:rsidP="007E7CFA">
      <w:pPr>
        <w:pStyle w:val="NormalWeb"/>
        <w:jc w:val="both"/>
      </w:pPr>
      <w:r>
        <w:t xml:space="preserve">§1°. O mandato do Conselho Fiscal será </w:t>
      </w:r>
      <w:r w:rsidR="00D96ECB">
        <w:t>c</w:t>
      </w:r>
      <w:r>
        <w:t>oincidente com o mandato da Diretoria;</w:t>
      </w:r>
    </w:p>
    <w:p w:rsidR="007E7CFA" w:rsidRDefault="007E7CFA" w:rsidP="007E7CFA">
      <w:pPr>
        <w:pStyle w:val="NormalWeb"/>
        <w:jc w:val="both"/>
      </w:pPr>
      <w:r>
        <w:t>§2°. O Conselho Fiscal reunir-se-á ordinariamente a cada 06 (seis) meses e extraordinariamente sempre que necessário ou quando convocado pela Assembleia Geral ou pela Diretoria;</w:t>
      </w:r>
    </w:p>
    <w:p w:rsidR="007E7CFA" w:rsidRDefault="007E7CFA" w:rsidP="007E7CFA">
      <w:pPr>
        <w:pStyle w:val="NormalWeb"/>
        <w:jc w:val="both"/>
      </w:pPr>
      <w:r>
        <w:t>§3°. Ocorrendo vaga em qualquer cargo de integrante efetivo do Conselho Fiscal, caberá ao respectivo suplente substituí-lo até o fim do mandato para o qual foi eleito;</w:t>
      </w:r>
    </w:p>
    <w:p w:rsidR="007E7CFA" w:rsidRDefault="007E7CFA" w:rsidP="007E7CFA">
      <w:pPr>
        <w:pStyle w:val="NormalWeb"/>
        <w:jc w:val="both"/>
      </w:pPr>
      <w:r>
        <w:t>§4°. Ocorrendo vaga entre os integrantes suplentes do Conselho Fiscal, a Assembleia Geral se reunirá no prazo máximo de 30 (trinta) dias após a vacância, para eleger novo integrante.</w:t>
      </w:r>
    </w:p>
    <w:p w:rsidR="007E7CFA" w:rsidRDefault="007E7CFA" w:rsidP="007E7CFA">
      <w:pPr>
        <w:pStyle w:val="NormalWeb"/>
        <w:jc w:val="both"/>
      </w:pPr>
      <w:r>
        <w:t>Art. 23. São atribuições do Conselho Fiscal:</w:t>
      </w:r>
    </w:p>
    <w:p w:rsidR="007E7CFA" w:rsidRDefault="007E7CFA" w:rsidP="007E7CFA">
      <w:pPr>
        <w:pStyle w:val="NormalWeb"/>
        <w:jc w:val="both"/>
      </w:pPr>
      <w:r>
        <w:t>I- examinar, sem restrições, a todo tempo, os livros contábeis e quaisquer outros documentos da Associação;</w:t>
      </w:r>
    </w:p>
    <w:p w:rsidR="007E7CFA" w:rsidRDefault="007E7CFA" w:rsidP="007E7CFA">
      <w:pPr>
        <w:pStyle w:val="NormalWeb"/>
        <w:jc w:val="both"/>
      </w:pPr>
      <w:r>
        <w:t>II- fiscalizar os atos da Diretoria e verificar o cumprimento dos seus deveres legais, estatutários e regimentais;</w:t>
      </w:r>
    </w:p>
    <w:p w:rsidR="007E7CFA" w:rsidRDefault="007E7CFA" w:rsidP="007E7CFA">
      <w:pPr>
        <w:pStyle w:val="NormalWeb"/>
        <w:jc w:val="both"/>
      </w:pPr>
      <w:r>
        <w:t>III- comunicar à Assembleia Geral erros, fraudes ou delitos que descobrir, sugerindo providências úteis à regularização da Associação;</w:t>
      </w:r>
    </w:p>
    <w:p w:rsidR="007E7CFA" w:rsidRDefault="007E7CFA" w:rsidP="007E7CFA">
      <w:pPr>
        <w:pStyle w:val="NormalWeb"/>
        <w:jc w:val="both"/>
      </w:pPr>
      <w:r>
        <w:lastRenderedPageBreak/>
        <w:t>IV- opinar sobre:</w:t>
      </w:r>
    </w:p>
    <w:p w:rsidR="007E7CFA" w:rsidRDefault="007E7CFA" w:rsidP="007E7CFA">
      <w:pPr>
        <w:pStyle w:val="NormalWeb"/>
        <w:jc w:val="both"/>
      </w:pPr>
      <w:proofErr w:type="gramStart"/>
      <w:r>
        <w:t>a</w:t>
      </w:r>
      <w:proofErr w:type="gramEnd"/>
      <w:r>
        <w:t>)  as demo</w:t>
      </w:r>
      <w:r w:rsidR="00D96ECB">
        <w:t>n</w:t>
      </w:r>
      <w:r>
        <w:t>strações contábeis da Associação e demais dados concernentes à prestação de contas;</w:t>
      </w:r>
    </w:p>
    <w:p w:rsidR="007E7CFA" w:rsidRDefault="007E7CFA" w:rsidP="007E7CFA">
      <w:pPr>
        <w:pStyle w:val="NormalWeb"/>
        <w:jc w:val="both"/>
      </w:pPr>
      <w:proofErr w:type="gramStart"/>
      <w:r>
        <w:t>b)</w:t>
      </w:r>
      <w:proofErr w:type="gramEnd"/>
      <w:r>
        <w:t> o balancete semestral;</w:t>
      </w:r>
    </w:p>
    <w:p w:rsidR="007E7CFA" w:rsidRDefault="007E7CFA" w:rsidP="007E7CFA">
      <w:pPr>
        <w:pStyle w:val="NormalWeb"/>
        <w:jc w:val="both"/>
      </w:pPr>
      <w:proofErr w:type="gramStart"/>
      <w:r>
        <w:t>c)</w:t>
      </w:r>
      <w:proofErr w:type="gramEnd"/>
      <w:r>
        <w:t xml:space="preserve">  aquisição, alienação e </w:t>
      </w:r>
      <w:proofErr w:type="spellStart"/>
      <w:r>
        <w:t>oneração</w:t>
      </w:r>
      <w:proofErr w:type="spellEnd"/>
      <w:r>
        <w:t xml:space="preserve"> de bens pertencentes à Associação;</w:t>
      </w:r>
    </w:p>
    <w:p w:rsidR="007E7CFA" w:rsidRDefault="007E7CFA" w:rsidP="007E7CFA">
      <w:pPr>
        <w:pStyle w:val="NormalWeb"/>
        <w:jc w:val="both"/>
      </w:pPr>
      <w:proofErr w:type="gramStart"/>
      <w:r>
        <w:t>d)</w:t>
      </w:r>
      <w:proofErr w:type="gramEnd"/>
      <w:r>
        <w:t> o relatório anual circunstanciado pertinente às atividades da Associação e sua situação econômica, financeira e contábil, fazendo constar do seu parecer as informações complementares que julgar necessárias ou úteis à deliberação da Assembleia Geral;</w:t>
      </w:r>
    </w:p>
    <w:p w:rsidR="007E7CFA" w:rsidRDefault="007E7CFA" w:rsidP="007E7CFA">
      <w:pPr>
        <w:pStyle w:val="NormalWeb"/>
        <w:jc w:val="both"/>
      </w:pPr>
      <w:proofErr w:type="gramStart"/>
      <w:r>
        <w:t>e</w:t>
      </w:r>
      <w:proofErr w:type="gramEnd"/>
      <w:r>
        <w:t>) o orçamento anual ou plurianual, programas e projetos relativos às atividades da Associação, sob o aspecto da viabilidade econômico-financeira.</w:t>
      </w:r>
    </w:p>
    <w:p w:rsidR="007E7CFA" w:rsidRDefault="007E7CFA" w:rsidP="007E7CFA">
      <w:pPr>
        <w:pStyle w:val="NormalWeb"/>
      </w:pPr>
      <w:r>
        <w:t> </w:t>
      </w:r>
    </w:p>
    <w:p w:rsidR="007E7CFA" w:rsidRDefault="007E7CFA" w:rsidP="007E7CFA">
      <w:pPr>
        <w:pStyle w:val="NormalWeb"/>
        <w:jc w:val="center"/>
      </w:pPr>
      <w:r>
        <w:rPr>
          <w:rStyle w:val="Forte"/>
        </w:rPr>
        <w:t>CAPÍTULO IV- DOS SÓCIOS</w:t>
      </w:r>
    </w:p>
    <w:p w:rsidR="007E7CFA" w:rsidRDefault="007E7CFA" w:rsidP="007E7CFA">
      <w:pPr>
        <w:pStyle w:val="NormalWeb"/>
      </w:pPr>
      <w:r>
        <w:t> </w:t>
      </w:r>
    </w:p>
    <w:p w:rsidR="007E7CFA" w:rsidRDefault="007E7CFA" w:rsidP="007E7CFA">
      <w:pPr>
        <w:pStyle w:val="NormalWeb"/>
      </w:pPr>
      <w:r>
        <w:t>Art. 24. A Associação tem as seguintes categorias de sócios:</w:t>
      </w:r>
    </w:p>
    <w:p w:rsidR="007E7CFA" w:rsidRDefault="007E7CFA" w:rsidP="007E7CFA">
      <w:pPr>
        <w:pStyle w:val="NormalWeb"/>
      </w:pPr>
      <w:r>
        <w:t>I- sócios fundadores: as pessoas que assinaram a Ata da Assembleia Geral de constituição da Associação;</w:t>
      </w:r>
    </w:p>
    <w:p w:rsidR="007E7CFA" w:rsidRDefault="007E7CFA" w:rsidP="007E7CFA">
      <w:pPr>
        <w:pStyle w:val="NormalWeb"/>
      </w:pPr>
      <w:r>
        <w:t>II- sócios efetivos: as pessoas que forem admitidas pela Diretoria, de acordo com as condições fixadas pela Assembleia Geral;</w:t>
      </w:r>
    </w:p>
    <w:p w:rsidR="007E7CFA" w:rsidRDefault="007E7CFA" w:rsidP="007E7CFA">
      <w:pPr>
        <w:pStyle w:val="NormalWeb"/>
      </w:pPr>
      <w:r>
        <w:t>III- sócios beneméritos: aquelas pessoas que tenham prestado serviços de relevância para a entidade, segundo avaliação da Assembleia Geral.</w:t>
      </w:r>
    </w:p>
    <w:p w:rsidR="00345F55" w:rsidRDefault="007E7CFA" w:rsidP="007E7CFA">
      <w:pPr>
        <w:pStyle w:val="NormalWeb"/>
      </w:pPr>
      <w:r>
        <w:t xml:space="preserve">Parágrafo único. Os sócios efetivos serão admitidos mediante proposta </w:t>
      </w:r>
      <w:r w:rsidR="00345F55">
        <w:t xml:space="preserve">assinada pelos proponentes e do presidente e </w:t>
      </w:r>
      <w:proofErr w:type="gramStart"/>
      <w:r w:rsidR="00345F55">
        <w:t>vice presidente</w:t>
      </w:r>
      <w:proofErr w:type="gramEnd"/>
      <w:r w:rsidR="00345F55">
        <w:t>.</w:t>
      </w:r>
    </w:p>
    <w:p w:rsidR="007E7CFA" w:rsidRDefault="007E7CFA" w:rsidP="007E7CFA">
      <w:pPr>
        <w:pStyle w:val="NormalWeb"/>
      </w:pPr>
      <w:r>
        <w:t>Art. 25. São direitos e deveres dos sócios:</w:t>
      </w:r>
    </w:p>
    <w:p w:rsidR="007E7CFA" w:rsidRDefault="007E7CFA" w:rsidP="007E7CFA">
      <w:pPr>
        <w:pStyle w:val="NormalWeb"/>
      </w:pPr>
      <w:r>
        <w:t>I- cooperar com a Diretoria para o desenvolvimento das atividades da Associação;</w:t>
      </w:r>
    </w:p>
    <w:p w:rsidR="007E7CFA" w:rsidRDefault="007E7CFA" w:rsidP="007E7CFA">
      <w:pPr>
        <w:pStyle w:val="NormalWeb"/>
      </w:pPr>
      <w:r>
        <w:t>II- zelar pelo fiel cumprimento das normas estatutárias e demais resoluções da Assembleia Geral e da Diretoria;</w:t>
      </w:r>
    </w:p>
    <w:p w:rsidR="007E7CFA" w:rsidRDefault="007E7CFA" w:rsidP="007E7CFA">
      <w:pPr>
        <w:pStyle w:val="NormalWeb"/>
      </w:pPr>
      <w:r>
        <w:t xml:space="preserve">III- comparecer às Assembleias Gerais para as quais </w:t>
      </w:r>
      <w:proofErr w:type="gramStart"/>
      <w:r>
        <w:t>forem</w:t>
      </w:r>
      <w:proofErr w:type="gramEnd"/>
      <w:r>
        <w:t xml:space="preserve"> convocados, discutir e votar os assuntos constantes da ordem do dia;</w:t>
      </w:r>
    </w:p>
    <w:p w:rsidR="007E7CFA" w:rsidRDefault="007E7CFA" w:rsidP="007E7CFA">
      <w:pPr>
        <w:pStyle w:val="NormalWeb"/>
      </w:pPr>
      <w:r>
        <w:t>IV- convocar a Assembleia Geral, nos termos do art. 14, inciso II;</w:t>
      </w:r>
    </w:p>
    <w:p w:rsidR="007E7CFA" w:rsidRDefault="007E7CFA" w:rsidP="007E7CFA">
      <w:pPr>
        <w:pStyle w:val="NormalWeb"/>
      </w:pPr>
      <w:r>
        <w:t>V- votar e ser votado para os cargos eletivos;</w:t>
      </w:r>
    </w:p>
    <w:p w:rsidR="007E7CFA" w:rsidRDefault="007E7CFA" w:rsidP="007E7CFA">
      <w:pPr>
        <w:pStyle w:val="NormalWeb"/>
      </w:pPr>
      <w:r>
        <w:lastRenderedPageBreak/>
        <w:t>VI- pagar em dia as suas mensalidades.</w:t>
      </w:r>
    </w:p>
    <w:p w:rsidR="007E7CFA" w:rsidRDefault="007E7CFA" w:rsidP="007E7CFA">
      <w:pPr>
        <w:pStyle w:val="NormalWeb"/>
      </w:pPr>
      <w:r>
        <w:t>Parágrafo único. Os sócios somente poderão efetuar negócios de qualquer natureza, direta ou indiretamente, com a Associação, devidamente autorizada pela Assembleia Geral.</w:t>
      </w:r>
    </w:p>
    <w:p w:rsidR="007E7CFA" w:rsidRDefault="007E7CFA" w:rsidP="007E7CFA">
      <w:pPr>
        <w:pStyle w:val="NormalWeb"/>
      </w:pPr>
      <w:r>
        <w:t>Art. 26. Os sócios que descumprirem as determinações do Estatuto estarão sujeitos as seguintes penalidades:</w:t>
      </w:r>
    </w:p>
    <w:p w:rsidR="007E7CFA" w:rsidRDefault="007E7CFA" w:rsidP="007E7CFA">
      <w:pPr>
        <w:pStyle w:val="NormalWeb"/>
      </w:pPr>
      <w:proofErr w:type="gramStart"/>
      <w:r>
        <w:t>a</w:t>
      </w:r>
      <w:proofErr w:type="gramEnd"/>
      <w:r>
        <w:t>) advertência;</w:t>
      </w:r>
    </w:p>
    <w:p w:rsidR="007E7CFA" w:rsidRDefault="007E7CFA" w:rsidP="007E7CFA">
      <w:pPr>
        <w:pStyle w:val="NormalWeb"/>
      </w:pPr>
      <w:proofErr w:type="gramStart"/>
      <w:r>
        <w:t>b)</w:t>
      </w:r>
      <w:proofErr w:type="gramEnd"/>
      <w:r>
        <w:t> suspensão;</w:t>
      </w:r>
    </w:p>
    <w:p w:rsidR="007E7CFA" w:rsidRDefault="007E7CFA" w:rsidP="007E7CFA">
      <w:pPr>
        <w:pStyle w:val="NormalWeb"/>
      </w:pPr>
      <w:proofErr w:type="gramStart"/>
      <w:r>
        <w:t>c)</w:t>
      </w:r>
      <w:proofErr w:type="gramEnd"/>
      <w:r>
        <w:t> exclusão.</w:t>
      </w:r>
    </w:p>
    <w:p w:rsidR="007E7CFA" w:rsidRDefault="007E7CFA" w:rsidP="007E7CFA">
      <w:pPr>
        <w:pStyle w:val="NormalWeb"/>
      </w:pPr>
      <w:r>
        <w:t>Art. 27. As penalidades de advertência e suspensão serão aplicadas aos associados pela Diretoria.</w:t>
      </w:r>
    </w:p>
    <w:p w:rsidR="007E7CFA" w:rsidRDefault="007E7CFA" w:rsidP="007E7CFA">
      <w:pPr>
        <w:pStyle w:val="NormalWeb"/>
      </w:pPr>
      <w:r>
        <w:t>Parágrafo único. Quando o infrator for um membro da Diretoria e do Conselho Fiscal, as penalidades de advertência e suspensão serão aplicadas pela Assembleia Geral.</w:t>
      </w:r>
    </w:p>
    <w:p w:rsidR="007E7CFA" w:rsidRDefault="007E7CFA" w:rsidP="007E7CFA">
      <w:pPr>
        <w:pStyle w:val="NormalWeb"/>
      </w:pPr>
      <w:r>
        <w:t xml:space="preserve">Art. 28. Considera-se falta </w:t>
      </w:r>
      <w:proofErr w:type="gramStart"/>
      <w:r>
        <w:t>grave, sujeita</w:t>
      </w:r>
      <w:proofErr w:type="gramEnd"/>
      <w:r>
        <w:t xml:space="preserve"> à penalidade de exclusão, provocar ou causar prejuízo moral ou material à Associação.</w:t>
      </w:r>
    </w:p>
    <w:p w:rsidR="007E7CFA" w:rsidRDefault="007E7CFA" w:rsidP="007E7CFA">
      <w:pPr>
        <w:pStyle w:val="NormalWeb"/>
      </w:pPr>
      <w:r>
        <w:t>Art. 29. Das penalidades impostas, caberá recurso voluntário, no prazo de 05 (cinco) dias úteis, para a Assembleia Geral.</w:t>
      </w:r>
    </w:p>
    <w:p w:rsidR="007E7CFA" w:rsidRDefault="007E7CFA" w:rsidP="007E7CFA">
      <w:pPr>
        <w:pStyle w:val="NormalWeb"/>
      </w:pPr>
      <w:r>
        <w:t>Art. 30. Será assegurado a todos os associados amplo direito de defesa, bem como, o desligamento voluntário da Associação, notificando a Diretoria</w:t>
      </w:r>
      <w:r w:rsidR="00D96ECB">
        <w:t xml:space="preserve">, com validade imediata, sem prejuízo da cobrança das cotas em aberto e </w:t>
      </w:r>
      <w:proofErr w:type="gramStart"/>
      <w:r w:rsidR="00D96ECB" w:rsidRPr="00D96ECB">
        <w:rPr>
          <w:i/>
        </w:rPr>
        <w:t>pro rata</w:t>
      </w:r>
      <w:proofErr w:type="gramEnd"/>
      <w:r w:rsidR="00D96ECB">
        <w:t xml:space="preserve"> para o último mês ao tempo de filiação.</w:t>
      </w:r>
    </w:p>
    <w:p w:rsidR="007E7CFA" w:rsidRDefault="007E7CFA" w:rsidP="007E7CFA">
      <w:pPr>
        <w:pStyle w:val="NormalWeb"/>
      </w:pPr>
      <w:r>
        <w:t> </w:t>
      </w:r>
    </w:p>
    <w:p w:rsidR="007E7CFA" w:rsidRDefault="007E7CFA" w:rsidP="007E7CFA">
      <w:pPr>
        <w:pStyle w:val="NormalWeb"/>
        <w:jc w:val="center"/>
      </w:pPr>
      <w:r>
        <w:rPr>
          <w:rStyle w:val="Forte"/>
        </w:rPr>
        <w:t>CAPÍTULO V- DISPOSIÇÕES FINAIS</w:t>
      </w:r>
    </w:p>
    <w:p w:rsidR="007E7CFA" w:rsidRDefault="007E7CFA" w:rsidP="007E7CFA">
      <w:pPr>
        <w:pStyle w:val="NormalWeb"/>
      </w:pPr>
      <w:r>
        <w:t> </w:t>
      </w:r>
    </w:p>
    <w:p w:rsidR="007E7CFA" w:rsidRDefault="007E7CFA" w:rsidP="007E7CFA">
      <w:pPr>
        <w:pStyle w:val="NormalWeb"/>
      </w:pPr>
      <w:r>
        <w:t xml:space="preserve">Art. 31. A Associação não distribui </w:t>
      </w:r>
      <w:proofErr w:type="gramStart"/>
      <w:r>
        <w:t>dividendos</w:t>
      </w:r>
      <w:proofErr w:type="gramEnd"/>
      <w:r>
        <w:t xml:space="preserve"> nem qualquer parcela de seu patrimônio ou de suas rendas a título de lucro ou participação no resultado, aplicando inteiramente no País os seus recursos financeiros, inclusive eventual superávit, de acordo com os objetivos estatutários.</w:t>
      </w:r>
    </w:p>
    <w:p w:rsidR="007E7CFA" w:rsidRDefault="007E7CFA" w:rsidP="007E7CFA">
      <w:pPr>
        <w:pStyle w:val="NormalWeb"/>
      </w:pPr>
      <w:r>
        <w:t>Art. 32. O exercício financeiro coincidirá com o ano civil.</w:t>
      </w:r>
    </w:p>
    <w:p w:rsidR="007E7CFA" w:rsidRDefault="007E7CFA" w:rsidP="007E7CFA">
      <w:pPr>
        <w:pStyle w:val="NormalWeb"/>
      </w:pPr>
      <w:r>
        <w:t>Art. 33. A Associação manterá a sua escrita contábil/fiscal em livros revestidos das formalidades legais e capazes de assegurar sua exatidão.</w:t>
      </w:r>
    </w:p>
    <w:p w:rsidR="007E7CFA" w:rsidRDefault="007E7CFA" w:rsidP="007E7CFA">
      <w:pPr>
        <w:pStyle w:val="NormalWeb"/>
      </w:pPr>
      <w:r>
        <w:t>Art. 34. Os Funcionários que forem admitidos para prestar serviços profissionais à Associação serão regidos pela Consolidação das Leis do Trabalho - CLT.</w:t>
      </w:r>
    </w:p>
    <w:p w:rsidR="007E7CFA" w:rsidRDefault="007E7CFA" w:rsidP="007E7CFA">
      <w:pPr>
        <w:pStyle w:val="NormalWeb"/>
      </w:pPr>
      <w:r>
        <w:lastRenderedPageBreak/>
        <w:t xml:space="preserve">Art. 35. A extinção da Associação dar-se-á mediante o voto favorável de 2/3 </w:t>
      </w:r>
      <w:proofErr w:type="gramStart"/>
      <w:r>
        <w:t xml:space="preserve">( </w:t>
      </w:r>
      <w:proofErr w:type="gramEnd"/>
      <w:r>
        <w:t xml:space="preserve">dois terços) dos associados presentes à Assembleia Geral Extraordinária convocada especialmente para tal fim, conforme previsto nos </w:t>
      </w:r>
      <w:proofErr w:type="spellStart"/>
      <w:r>
        <w:t>arts</w:t>
      </w:r>
      <w:proofErr w:type="spellEnd"/>
      <w:r>
        <w:t xml:space="preserve">. 13, inciso VIII, e </w:t>
      </w:r>
      <w:proofErr w:type="gramStart"/>
      <w:r>
        <w:t>16 inciso III</w:t>
      </w:r>
      <w:proofErr w:type="gramEnd"/>
      <w:r>
        <w:t>, deste Estatuto.</w:t>
      </w:r>
    </w:p>
    <w:p w:rsidR="007E7CFA" w:rsidRDefault="007E7CFA" w:rsidP="007E7CFA">
      <w:pPr>
        <w:pStyle w:val="NormalWeb"/>
      </w:pPr>
      <w:r>
        <w:t>Parágrafo único. Decidida a extinção da Associação, a Assembleia Geral destinará o patrimônio para outra entidade de fins congêneres.</w:t>
      </w:r>
    </w:p>
    <w:p w:rsidR="00D0471D" w:rsidRDefault="00D0471D">
      <w:pPr>
        <w:rPr>
          <w:rFonts w:ascii="Arial" w:hAnsi="Arial" w:cs="Arial"/>
          <w:sz w:val="24"/>
          <w:szCs w:val="24"/>
        </w:rPr>
      </w:pPr>
    </w:p>
    <w:p w:rsidR="009C02A3" w:rsidRDefault="009C02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A260E" w:rsidRPr="003A260E" w:rsidRDefault="003A260E">
      <w:pPr>
        <w:rPr>
          <w:rFonts w:ascii="Arial" w:hAnsi="Arial" w:cs="Arial"/>
          <w:sz w:val="24"/>
          <w:szCs w:val="24"/>
        </w:rPr>
      </w:pPr>
    </w:p>
    <w:p w:rsidR="003E5222" w:rsidRPr="003A260E" w:rsidRDefault="003A260E" w:rsidP="003A260E">
      <w:pPr>
        <w:jc w:val="center"/>
        <w:rPr>
          <w:rFonts w:ascii="Arial" w:hAnsi="Arial" w:cs="Arial"/>
          <w:b/>
          <w:sz w:val="24"/>
          <w:szCs w:val="24"/>
        </w:rPr>
      </w:pPr>
      <w:r w:rsidRPr="003A260E">
        <w:rPr>
          <w:rFonts w:ascii="Arial" w:hAnsi="Arial" w:cs="Arial"/>
          <w:b/>
          <w:sz w:val="24"/>
          <w:szCs w:val="24"/>
        </w:rPr>
        <w:t>EDITAL</w:t>
      </w:r>
    </w:p>
    <w:p w:rsidR="003E5222" w:rsidRDefault="003E5222" w:rsidP="003A260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A260E">
        <w:rPr>
          <w:rStyle w:val="Forte"/>
          <w:rFonts w:ascii="Arial" w:hAnsi="Arial" w:cs="Arial"/>
          <w:bdr w:val="none" w:sz="0" w:space="0" w:color="auto" w:frame="1"/>
        </w:rPr>
        <w:t xml:space="preserve">Edital de Convocação de Assembleia Geral de Fundação de Associação – </w:t>
      </w:r>
      <w:r w:rsidR="003A260E" w:rsidRPr="003A260E">
        <w:rPr>
          <w:rFonts w:ascii="Arial" w:hAnsi="Arial" w:cs="Arial"/>
          <w:b/>
          <w:u w:val="single"/>
        </w:rPr>
        <w:t xml:space="preserve">NITERÓI BIKERS CICLISTAS DE </w:t>
      </w:r>
      <w:r w:rsidR="009064DC">
        <w:rPr>
          <w:rFonts w:ascii="Arial" w:hAnsi="Arial" w:cs="Arial"/>
          <w:b/>
          <w:u w:val="single"/>
        </w:rPr>
        <w:t>MTB do PARNIT</w:t>
      </w:r>
      <w:r w:rsidR="003A260E" w:rsidRPr="003A260E">
        <w:rPr>
          <w:rFonts w:ascii="Arial" w:hAnsi="Arial" w:cs="Arial"/>
        </w:rPr>
        <w:t>, Rua Antônio Fernandes, 26, casa 15, Santa Rosa – Niterói - RJ</w:t>
      </w:r>
      <w:r w:rsidRPr="003A260E">
        <w:rPr>
          <w:rFonts w:ascii="Arial" w:hAnsi="Arial" w:cs="Arial"/>
        </w:rPr>
        <w:t xml:space="preserve">, vem, representada aqui por </w:t>
      </w:r>
      <w:r w:rsidR="003A260E" w:rsidRPr="003A260E">
        <w:rPr>
          <w:rFonts w:ascii="Arial" w:hAnsi="Arial" w:cs="Arial"/>
        </w:rPr>
        <w:t>Bruno Padilha Tavares</w:t>
      </w:r>
      <w:r w:rsidRPr="003A260E">
        <w:rPr>
          <w:rFonts w:ascii="Arial" w:hAnsi="Arial" w:cs="Arial"/>
        </w:rPr>
        <w:t>, </w:t>
      </w:r>
      <w:r w:rsidRPr="003A260E">
        <w:rPr>
          <w:rStyle w:val="Forte"/>
          <w:rFonts w:ascii="Arial" w:hAnsi="Arial" w:cs="Arial"/>
          <w:bdr w:val="none" w:sz="0" w:space="0" w:color="auto" w:frame="1"/>
        </w:rPr>
        <w:t>CONVOCAR, por meio presente edital,</w:t>
      </w:r>
      <w:r w:rsidRPr="003A260E">
        <w:rPr>
          <w:rFonts w:ascii="Arial" w:hAnsi="Arial" w:cs="Arial"/>
        </w:rPr>
        <w:t> todos os interessados e interessadas, </w:t>
      </w:r>
      <w:r w:rsidRPr="003A260E">
        <w:rPr>
          <w:rStyle w:val="Forte"/>
          <w:rFonts w:ascii="Arial" w:hAnsi="Arial" w:cs="Arial"/>
          <w:bdr w:val="none" w:sz="0" w:space="0" w:color="auto" w:frame="1"/>
        </w:rPr>
        <w:t xml:space="preserve">para a Assembleia Geral constitutiva da Associação, que será realizada </w:t>
      </w:r>
      <w:r w:rsidR="003A260E" w:rsidRPr="003A260E">
        <w:rPr>
          <w:rStyle w:val="Forte"/>
          <w:rFonts w:ascii="Arial" w:hAnsi="Arial" w:cs="Arial"/>
          <w:bdr w:val="none" w:sz="0" w:space="0" w:color="auto" w:frame="1"/>
        </w:rPr>
        <w:t>presencialmente</w:t>
      </w:r>
      <w:r w:rsidRPr="003A260E">
        <w:rPr>
          <w:rStyle w:val="Forte"/>
          <w:rFonts w:ascii="Arial" w:hAnsi="Arial" w:cs="Arial"/>
          <w:bdr w:val="none" w:sz="0" w:space="0" w:color="auto" w:frame="1"/>
        </w:rPr>
        <w:t xml:space="preserve"> </w:t>
      </w:r>
      <w:r w:rsidR="003A260E" w:rsidRPr="003A260E">
        <w:rPr>
          <w:rStyle w:val="Forte"/>
          <w:rFonts w:ascii="Arial" w:hAnsi="Arial" w:cs="Arial"/>
          <w:bdr w:val="none" w:sz="0" w:space="0" w:color="auto" w:frame="1"/>
        </w:rPr>
        <w:t xml:space="preserve">no </w:t>
      </w:r>
      <w:r w:rsidR="003A260E">
        <w:rPr>
          <w:rStyle w:val="Forte"/>
          <w:rFonts w:ascii="Arial" w:hAnsi="Arial" w:cs="Arial"/>
          <w:bdr w:val="none" w:sz="0" w:space="0" w:color="auto" w:frame="1"/>
        </w:rPr>
        <w:t>Parque da Cidade, no C</w:t>
      </w:r>
      <w:r w:rsidR="003A260E" w:rsidRPr="003A260E">
        <w:rPr>
          <w:rStyle w:val="Forte"/>
          <w:rFonts w:ascii="Arial" w:hAnsi="Arial" w:cs="Arial"/>
          <w:bdr w:val="none" w:sz="0" w:space="0" w:color="auto" w:frame="1"/>
        </w:rPr>
        <w:t xml:space="preserve">ampinho de </w:t>
      </w:r>
      <w:proofErr w:type="spellStart"/>
      <w:r w:rsidR="003A260E" w:rsidRPr="003A260E">
        <w:rPr>
          <w:rStyle w:val="Forte"/>
          <w:rFonts w:ascii="Arial" w:hAnsi="Arial" w:cs="Arial"/>
          <w:bdr w:val="none" w:sz="0" w:space="0" w:color="auto" w:frame="1"/>
        </w:rPr>
        <w:t>Pump</w:t>
      </w:r>
      <w:proofErr w:type="spellEnd"/>
      <w:r w:rsidR="003A260E" w:rsidRPr="003A260E">
        <w:rPr>
          <w:rStyle w:val="Forte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="003A260E" w:rsidRPr="003A260E">
        <w:rPr>
          <w:rStyle w:val="Forte"/>
          <w:rFonts w:ascii="Arial" w:hAnsi="Arial" w:cs="Arial"/>
          <w:bdr w:val="none" w:sz="0" w:space="0" w:color="auto" w:frame="1"/>
        </w:rPr>
        <w:t>Track</w:t>
      </w:r>
      <w:proofErr w:type="spellEnd"/>
      <w:r w:rsidRPr="003A260E">
        <w:rPr>
          <w:rStyle w:val="Forte"/>
          <w:rFonts w:ascii="Arial" w:hAnsi="Arial" w:cs="Arial"/>
          <w:bdr w:val="none" w:sz="0" w:space="0" w:color="auto" w:frame="1"/>
        </w:rPr>
        <w:t xml:space="preserve">, no dia </w:t>
      </w:r>
      <w:r w:rsidR="003A260E" w:rsidRPr="003A260E">
        <w:rPr>
          <w:rStyle w:val="Forte"/>
          <w:rFonts w:ascii="Arial" w:hAnsi="Arial" w:cs="Arial"/>
          <w:bdr w:val="none" w:sz="0" w:space="0" w:color="auto" w:frame="1"/>
        </w:rPr>
        <w:t>31/10/2021</w:t>
      </w:r>
      <w:r w:rsidRPr="003A260E">
        <w:rPr>
          <w:rStyle w:val="Forte"/>
          <w:rFonts w:ascii="Arial" w:hAnsi="Arial" w:cs="Arial"/>
          <w:bdr w:val="none" w:sz="0" w:space="0" w:color="auto" w:frame="1"/>
        </w:rPr>
        <w:t xml:space="preserve">, às </w:t>
      </w:r>
      <w:proofErr w:type="gramStart"/>
      <w:r w:rsidRPr="003A260E">
        <w:rPr>
          <w:rStyle w:val="Forte"/>
          <w:rFonts w:ascii="Arial" w:hAnsi="Arial" w:cs="Arial"/>
          <w:bdr w:val="none" w:sz="0" w:space="0" w:color="auto" w:frame="1"/>
        </w:rPr>
        <w:t>11:00</w:t>
      </w:r>
      <w:proofErr w:type="gramEnd"/>
      <w:r w:rsidRPr="003A260E">
        <w:rPr>
          <w:rStyle w:val="Forte"/>
          <w:rFonts w:ascii="Arial" w:hAnsi="Arial" w:cs="Arial"/>
          <w:bdr w:val="none" w:sz="0" w:space="0" w:color="auto" w:frame="1"/>
        </w:rPr>
        <w:t xml:space="preserve"> horas,</w:t>
      </w:r>
      <w:r w:rsidRPr="003A260E">
        <w:rPr>
          <w:rFonts w:ascii="Arial" w:hAnsi="Arial" w:cs="Arial"/>
        </w:rPr>
        <w:t> com a seguinte ordem do dia:</w:t>
      </w:r>
    </w:p>
    <w:p w:rsidR="003A260E" w:rsidRPr="003A260E" w:rsidRDefault="003A260E" w:rsidP="003A260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3E5222" w:rsidRPr="003A260E" w:rsidRDefault="003A260E" w:rsidP="003A260E">
      <w:pPr>
        <w:pStyle w:val="NormalWeb"/>
        <w:shd w:val="clear" w:color="auto" w:fill="F9F9F9"/>
        <w:spacing w:before="0" w:beforeAutospacing="0" w:after="250" w:afterAutospacing="0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proofErr w:type="gramEnd"/>
      <w:r w:rsidR="003E5222" w:rsidRPr="003A260E">
        <w:rPr>
          <w:rFonts w:ascii="Arial" w:hAnsi="Arial" w:cs="Arial"/>
        </w:rPr>
        <w:t>Aprovação do Estatuto e Constituição da Associação</w:t>
      </w:r>
      <w:r w:rsidRPr="003A260E">
        <w:rPr>
          <w:rFonts w:ascii="Arial" w:hAnsi="Arial" w:cs="Arial"/>
        </w:rPr>
        <w:t>;</w:t>
      </w:r>
      <w:r>
        <w:rPr>
          <w:rFonts w:ascii="Arial" w:hAnsi="Arial" w:cs="Arial"/>
        </w:rPr>
        <w:br/>
        <w:t>2.</w:t>
      </w:r>
      <w:r w:rsidR="003E5222" w:rsidRPr="003A260E">
        <w:rPr>
          <w:rFonts w:ascii="Arial" w:hAnsi="Arial" w:cs="Arial"/>
        </w:rPr>
        <w:t>Eleição e Posse dos membros da Diretoria e do Conselho Fiscal</w:t>
      </w:r>
      <w:r w:rsidRPr="003A260E">
        <w:rPr>
          <w:rFonts w:ascii="Arial" w:hAnsi="Arial" w:cs="Arial"/>
        </w:rPr>
        <w:t>;</w:t>
      </w:r>
      <w:r w:rsidR="003E5222" w:rsidRPr="003A260E">
        <w:rPr>
          <w:rFonts w:ascii="Arial" w:hAnsi="Arial" w:cs="Arial"/>
        </w:rPr>
        <w:br/>
        <w:t>3.</w:t>
      </w:r>
      <w:r w:rsidRPr="003A260E">
        <w:rPr>
          <w:rFonts w:ascii="Arial" w:hAnsi="Arial" w:cs="Arial"/>
        </w:rPr>
        <w:t>Definição do valor de contribuição dos associados.</w:t>
      </w:r>
    </w:p>
    <w:p w:rsidR="003E5222" w:rsidRPr="003A260E" w:rsidRDefault="003E5222" w:rsidP="003A260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3A260E">
        <w:rPr>
          <w:rStyle w:val="Forte"/>
          <w:rFonts w:ascii="Arial" w:hAnsi="Arial" w:cs="Arial"/>
          <w:b w:val="0"/>
          <w:bdr w:val="none" w:sz="0" w:space="0" w:color="auto" w:frame="1"/>
        </w:rPr>
        <w:t xml:space="preserve">Aqueles que não puderem comparecer poderão se fazer representar por um procurador, com procuração </w:t>
      </w:r>
      <w:r w:rsidR="003A260E" w:rsidRPr="003A260E">
        <w:rPr>
          <w:rStyle w:val="Forte"/>
          <w:rFonts w:ascii="Arial" w:hAnsi="Arial" w:cs="Arial"/>
          <w:b w:val="0"/>
          <w:bdr w:val="none" w:sz="0" w:space="0" w:color="auto" w:frame="1"/>
        </w:rPr>
        <w:t>específica para o ato</w:t>
      </w:r>
      <w:r w:rsidR="003A260E" w:rsidRPr="003A260E">
        <w:rPr>
          <w:rFonts w:ascii="Arial" w:hAnsi="Arial" w:cs="Arial"/>
          <w:b/>
        </w:rPr>
        <w:t>, com reconhecimento de firma</w:t>
      </w:r>
      <w:r w:rsidRPr="003A260E">
        <w:rPr>
          <w:rFonts w:ascii="Arial" w:hAnsi="Arial" w:cs="Arial"/>
          <w:b/>
        </w:rPr>
        <w:t>.</w:t>
      </w:r>
    </w:p>
    <w:p w:rsidR="003E5222" w:rsidRPr="003A260E" w:rsidRDefault="003E5222" w:rsidP="003A260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3A260E">
        <w:rPr>
          <w:rStyle w:val="Forte"/>
          <w:rFonts w:ascii="Arial" w:hAnsi="Arial" w:cs="Arial"/>
          <w:b w:val="0"/>
          <w:bdr w:val="none" w:sz="0" w:space="0" w:color="auto" w:frame="1"/>
        </w:rPr>
        <w:t>Contando com a presença e participação de todos os interessados, subscreve-se o presente edital de convocação.</w:t>
      </w:r>
    </w:p>
    <w:p w:rsidR="003A260E" w:rsidRDefault="003A260E" w:rsidP="003A260E">
      <w:pPr>
        <w:jc w:val="both"/>
        <w:rPr>
          <w:rFonts w:ascii="Arial" w:hAnsi="Arial" w:cs="Arial"/>
          <w:sz w:val="24"/>
          <w:szCs w:val="24"/>
        </w:rPr>
      </w:pPr>
    </w:p>
    <w:p w:rsidR="003E5222" w:rsidRPr="003A260E" w:rsidRDefault="003A260E" w:rsidP="003A260E">
      <w:pPr>
        <w:jc w:val="both"/>
        <w:rPr>
          <w:rFonts w:ascii="Arial" w:hAnsi="Arial" w:cs="Arial"/>
          <w:sz w:val="24"/>
          <w:szCs w:val="24"/>
        </w:rPr>
      </w:pPr>
      <w:r w:rsidRPr="003A260E">
        <w:rPr>
          <w:rFonts w:ascii="Arial" w:hAnsi="Arial" w:cs="Arial"/>
          <w:sz w:val="24"/>
          <w:szCs w:val="24"/>
        </w:rPr>
        <w:t>Bruno Padilha Tavares</w:t>
      </w:r>
    </w:p>
    <w:sectPr w:rsidR="003E5222" w:rsidRPr="003A260E" w:rsidSect="00A820D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2AF" w:rsidRDefault="003F52AF" w:rsidP="009C02A3">
      <w:pPr>
        <w:spacing w:after="0" w:line="240" w:lineRule="auto"/>
      </w:pPr>
      <w:r>
        <w:separator/>
      </w:r>
    </w:p>
  </w:endnote>
  <w:endnote w:type="continuationSeparator" w:id="0">
    <w:p w:rsidR="003F52AF" w:rsidRDefault="003F52AF" w:rsidP="009C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471360"/>
      <w:docPartObj>
        <w:docPartGallery w:val="Page Numbers (Bottom of Page)"/>
        <w:docPartUnique/>
      </w:docPartObj>
    </w:sdtPr>
    <w:sdtContent>
      <w:p w:rsidR="009C02A3" w:rsidRDefault="006506BC">
        <w:pPr>
          <w:pStyle w:val="Rodap"/>
          <w:jc w:val="right"/>
        </w:pPr>
        <w:fldSimple w:instr=" PAGE   \* MERGEFORMAT ">
          <w:r w:rsidR="001F3607">
            <w:rPr>
              <w:noProof/>
            </w:rPr>
            <w:t>9</w:t>
          </w:r>
        </w:fldSimple>
      </w:p>
    </w:sdtContent>
  </w:sdt>
  <w:p w:rsidR="009C02A3" w:rsidRDefault="009C02A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2AF" w:rsidRDefault="003F52AF" w:rsidP="009C02A3">
      <w:pPr>
        <w:spacing w:after="0" w:line="240" w:lineRule="auto"/>
      </w:pPr>
      <w:r>
        <w:separator/>
      </w:r>
    </w:p>
  </w:footnote>
  <w:footnote w:type="continuationSeparator" w:id="0">
    <w:p w:rsidR="003F52AF" w:rsidRDefault="003F52AF" w:rsidP="009C0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CFA"/>
    <w:rsid w:val="000028E9"/>
    <w:rsid w:val="00014162"/>
    <w:rsid w:val="00022451"/>
    <w:rsid w:val="00036EE4"/>
    <w:rsid w:val="0004179B"/>
    <w:rsid w:val="0009372A"/>
    <w:rsid w:val="000F017C"/>
    <w:rsid w:val="001166FC"/>
    <w:rsid w:val="001264D1"/>
    <w:rsid w:val="00140057"/>
    <w:rsid w:val="00181C01"/>
    <w:rsid w:val="001B0CB6"/>
    <w:rsid w:val="001C6B1A"/>
    <w:rsid w:val="001D1C3C"/>
    <w:rsid w:val="001D31C9"/>
    <w:rsid w:val="001F3607"/>
    <w:rsid w:val="001F7E56"/>
    <w:rsid w:val="0021287D"/>
    <w:rsid w:val="002732CD"/>
    <w:rsid w:val="002775B0"/>
    <w:rsid w:val="002832A0"/>
    <w:rsid w:val="002C6072"/>
    <w:rsid w:val="002E39BA"/>
    <w:rsid w:val="002F4352"/>
    <w:rsid w:val="00305D4E"/>
    <w:rsid w:val="00332764"/>
    <w:rsid w:val="00342EB1"/>
    <w:rsid w:val="00345F55"/>
    <w:rsid w:val="00352CD0"/>
    <w:rsid w:val="003A260E"/>
    <w:rsid w:val="003D2EF4"/>
    <w:rsid w:val="003D4518"/>
    <w:rsid w:val="003E5222"/>
    <w:rsid w:val="003E5A43"/>
    <w:rsid w:val="003F52AF"/>
    <w:rsid w:val="004369C5"/>
    <w:rsid w:val="00450E40"/>
    <w:rsid w:val="0045453B"/>
    <w:rsid w:val="0056340C"/>
    <w:rsid w:val="005B7726"/>
    <w:rsid w:val="005D3DD4"/>
    <w:rsid w:val="0060478D"/>
    <w:rsid w:val="00621477"/>
    <w:rsid w:val="00622AA0"/>
    <w:rsid w:val="00637458"/>
    <w:rsid w:val="006506BC"/>
    <w:rsid w:val="006A0AB4"/>
    <w:rsid w:val="006E0AF9"/>
    <w:rsid w:val="00703406"/>
    <w:rsid w:val="00722296"/>
    <w:rsid w:val="007C6AAE"/>
    <w:rsid w:val="007D085C"/>
    <w:rsid w:val="007D3D92"/>
    <w:rsid w:val="007E7CFA"/>
    <w:rsid w:val="007F0FAD"/>
    <w:rsid w:val="00826590"/>
    <w:rsid w:val="00861A4D"/>
    <w:rsid w:val="008918D8"/>
    <w:rsid w:val="009064DC"/>
    <w:rsid w:val="00965067"/>
    <w:rsid w:val="009A6EF7"/>
    <w:rsid w:val="009C02A3"/>
    <w:rsid w:val="009C32E4"/>
    <w:rsid w:val="009C4174"/>
    <w:rsid w:val="00A00D5C"/>
    <w:rsid w:val="00A820D9"/>
    <w:rsid w:val="00AC5955"/>
    <w:rsid w:val="00AD6537"/>
    <w:rsid w:val="00BF35C9"/>
    <w:rsid w:val="00C00C93"/>
    <w:rsid w:val="00C210D4"/>
    <w:rsid w:val="00C67C23"/>
    <w:rsid w:val="00CC4288"/>
    <w:rsid w:val="00CF7621"/>
    <w:rsid w:val="00D0471D"/>
    <w:rsid w:val="00D57178"/>
    <w:rsid w:val="00D96ECB"/>
    <w:rsid w:val="00DE1D4A"/>
    <w:rsid w:val="00DF0AA7"/>
    <w:rsid w:val="00E04F8D"/>
    <w:rsid w:val="00E1170E"/>
    <w:rsid w:val="00EA3BCD"/>
    <w:rsid w:val="00EF717E"/>
    <w:rsid w:val="00F96829"/>
    <w:rsid w:val="00FF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7CFA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9C0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02A3"/>
  </w:style>
  <w:style w:type="paragraph" w:styleId="Rodap">
    <w:name w:val="footer"/>
    <w:basedOn w:val="Normal"/>
    <w:link w:val="RodapChar"/>
    <w:uiPriority w:val="99"/>
    <w:unhideWhenUsed/>
    <w:rsid w:val="009C0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0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1E6CF-0778-4555-967C-89966817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10</Pages>
  <Words>2614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</dc:creator>
  <cp:lastModifiedBy>Fabiano</cp:lastModifiedBy>
  <cp:revision>24</cp:revision>
  <cp:lastPrinted>2021-11-19T15:04:00Z</cp:lastPrinted>
  <dcterms:created xsi:type="dcterms:W3CDTF">2021-03-03T21:58:00Z</dcterms:created>
  <dcterms:modified xsi:type="dcterms:W3CDTF">2021-11-19T17:14:00Z</dcterms:modified>
</cp:coreProperties>
</file>